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6"/>
        <w:tblW w:w="10656" w:type="dxa"/>
        <w:tblLayout w:type="fixed"/>
        <w:tblLook w:val="01E0" w:firstRow="1" w:lastRow="1" w:firstColumn="1" w:lastColumn="1" w:noHBand="0" w:noVBand="0"/>
      </w:tblPr>
      <w:tblGrid>
        <w:gridCol w:w="3600"/>
        <w:gridCol w:w="3456"/>
        <w:gridCol w:w="3600"/>
      </w:tblGrid>
      <w:tr w:rsidR="000A7F24" w:rsidRPr="00734C9B" w:rsidTr="004D612E">
        <w:tc>
          <w:tcPr>
            <w:tcW w:w="3600" w:type="dxa"/>
            <w:shd w:val="clear" w:color="auto" w:fill="auto"/>
          </w:tcPr>
          <w:p w:rsidR="004D612E" w:rsidRPr="00734C9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D612E" w:rsidRPr="00734C9B" w:rsidRDefault="00CE742C" w:rsidP="00CE7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C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D612E" w:rsidRPr="00734C9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7F24" w:rsidRPr="00734C9B" w:rsidTr="004D612E">
        <w:tc>
          <w:tcPr>
            <w:tcW w:w="3600" w:type="dxa"/>
            <w:shd w:val="clear" w:color="auto" w:fill="auto"/>
          </w:tcPr>
          <w:p w:rsidR="004D612E" w:rsidRPr="00734C9B" w:rsidRDefault="004D612E" w:rsidP="00CE742C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D612E" w:rsidRPr="00734C9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4D612E" w:rsidRPr="00734C9B" w:rsidRDefault="004D612E" w:rsidP="004D612E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A07CE" w:rsidRPr="00734C9B" w:rsidRDefault="000A07CE" w:rsidP="0000776B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0"/>
          <w:szCs w:val="20"/>
        </w:rPr>
      </w:pPr>
      <w:r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FEDERACIJA BOSNE I </w:t>
      </w:r>
      <w:r w:rsidR="006543BA" w:rsidRPr="00734C9B">
        <w:rPr>
          <w:rFonts w:ascii="Arial" w:eastAsia="Times New Roman" w:hAnsi="Arial" w:cs="Arial"/>
          <w:b/>
          <w:bCs/>
          <w:sz w:val="20"/>
          <w:szCs w:val="20"/>
        </w:rPr>
        <w:t>H</w:t>
      </w:r>
      <w:r w:rsidRPr="00734C9B">
        <w:rPr>
          <w:rFonts w:ascii="Arial" w:eastAsia="Times New Roman" w:hAnsi="Arial" w:cs="Arial"/>
          <w:b/>
          <w:bCs/>
          <w:sz w:val="20"/>
          <w:szCs w:val="20"/>
        </w:rPr>
        <w:t>ERCEGOVINE</w:t>
      </w:r>
    </w:p>
    <w:p w:rsidR="00424D4A" w:rsidRPr="00734C9B" w:rsidRDefault="000A07CE" w:rsidP="0000776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Cs/>
          <w:sz w:val="20"/>
          <w:szCs w:val="20"/>
        </w:rPr>
        <w:t>FEDERALNI ZAVOD ZA STATISTIKU</w:t>
      </w: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80EE1" w:rsidRPr="00734C9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80EE1" w:rsidRPr="00734C9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20"/>
          <w:szCs w:val="20"/>
        </w:rPr>
      </w:pPr>
    </w:p>
    <w:p w:rsidR="00BE51A3" w:rsidRPr="00734C9B" w:rsidRDefault="00424D4A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b/>
          <w:sz w:val="32"/>
          <w:szCs w:val="32"/>
        </w:rPr>
      </w:pPr>
      <w:r w:rsidRPr="00734C9B">
        <w:rPr>
          <w:rFonts w:ascii="Arial" w:eastAsia="Calibri" w:hAnsi="Arial" w:cs="Arial"/>
          <w:b/>
          <w:sz w:val="32"/>
          <w:szCs w:val="32"/>
        </w:rPr>
        <w:t>UPUTSTVO</w:t>
      </w:r>
    </w:p>
    <w:p w:rsidR="00BE51A3" w:rsidRPr="00734C9B" w:rsidRDefault="00424D4A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b/>
          <w:sz w:val="28"/>
          <w:szCs w:val="28"/>
        </w:rPr>
      </w:pPr>
      <w:r w:rsidRPr="00734C9B">
        <w:rPr>
          <w:rFonts w:ascii="Arial" w:eastAsia="Calibri" w:hAnsi="Arial" w:cs="Arial"/>
          <w:b/>
          <w:sz w:val="28"/>
          <w:szCs w:val="28"/>
        </w:rPr>
        <w:t xml:space="preserve">ZA PRIKUPLJANJE PODATAKA </w:t>
      </w:r>
      <w:r w:rsidR="00BE51A3" w:rsidRPr="00734C9B">
        <w:rPr>
          <w:rFonts w:ascii="Arial" w:eastAsia="Calibri" w:hAnsi="Arial" w:cs="Arial"/>
          <w:b/>
          <w:sz w:val="28"/>
          <w:szCs w:val="28"/>
        </w:rPr>
        <w:t xml:space="preserve">I </w:t>
      </w:r>
      <w:r w:rsidRPr="00734C9B">
        <w:rPr>
          <w:rFonts w:ascii="Arial" w:eastAsia="Calibri" w:hAnsi="Arial" w:cs="Arial"/>
          <w:b/>
          <w:sz w:val="28"/>
          <w:szCs w:val="28"/>
        </w:rPr>
        <w:t>POPUNJAVANJE UPITNIKA</w:t>
      </w:r>
    </w:p>
    <w:p w:rsidR="00424D4A" w:rsidRPr="00734C9B" w:rsidRDefault="00D254E2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sz w:val="28"/>
          <w:szCs w:val="28"/>
        </w:rPr>
      </w:pPr>
      <w:r w:rsidRPr="00734C9B">
        <w:rPr>
          <w:rFonts w:ascii="Arial" w:eastAsia="Calibri" w:hAnsi="Arial" w:cs="Arial"/>
          <w:b/>
          <w:sz w:val="28"/>
          <w:szCs w:val="28"/>
        </w:rPr>
        <w:t>“</w:t>
      </w:r>
      <w:r w:rsidR="00424D4A" w:rsidRPr="00734C9B">
        <w:rPr>
          <w:rFonts w:ascii="Arial" w:eastAsia="Calibri" w:hAnsi="Arial" w:cs="Arial"/>
          <w:b/>
          <w:sz w:val="28"/>
          <w:szCs w:val="28"/>
        </w:rPr>
        <w:t>GODIŠNJE ISTRAŽIVANJE FARMI</w:t>
      </w:r>
      <w:r w:rsidR="00BE51A3" w:rsidRPr="00734C9B">
        <w:rPr>
          <w:rFonts w:ascii="Arial" w:eastAsia="Calibri" w:hAnsi="Arial" w:cs="Arial"/>
          <w:b/>
          <w:sz w:val="28"/>
          <w:szCs w:val="28"/>
        </w:rPr>
        <w:t xml:space="preserve"> 20</w:t>
      </w:r>
      <w:r w:rsidR="00821164" w:rsidRPr="00734C9B">
        <w:rPr>
          <w:rFonts w:ascii="Arial" w:eastAsia="Calibri" w:hAnsi="Arial" w:cs="Arial"/>
          <w:b/>
          <w:sz w:val="28"/>
          <w:szCs w:val="28"/>
        </w:rPr>
        <w:t>2</w:t>
      </w:r>
      <w:r w:rsidR="00FB1DF6">
        <w:rPr>
          <w:rFonts w:ascii="Arial" w:eastAsia="Calibri" w:hAnsi="Arial" w:cs="Arial"/>
          <w:b/>
          <w:sz w:val="28"/>
          <w:szCs w:val="28"/>
        </w:rPr>
        <w:t>2</w:t>
      </w:r>
      <w:r w:rsidR="00821164" w:rsidRPr="00734C9B">
        <w:rPr>
          <w:rFonts w:ascii="Arial" w:eastAsia="Calibri" w:hAnsi="Arial" w:cs="Arial"/>
          <w:b/>
          <w:sz w:val="28"/>
          <w:szCs w:val="28"/>
        </w:rPr>
        <w:t>-BILJNA PROIZVODNJA</w:t>
      </w:r>
      <w:r w:rsidRPr="00734C9B">
        <w:rPr>
          <w:rFonts w:ascii="Arial" w:eastAsia="Calibri" w:hAnsi="Arial" w:cs="Arial"/>
          <w:b/>
          <w:sz w:val="28"/>
          <w:szCs w:val="28"/>
        </w:rPr>
        <w:t>”</w:t>
      </w: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D612E" w:rsidRPr="00734C9B" w:rsidRDefault="004D612E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D612E" w:rsidRPr="00734C9B" w:rsidRDefault="004D612E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D612E" w:rsidRPr="00734C9B" w:rsidRDefault="004D612E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734C9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734C9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734C9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34C9B">
        <w:rPr>
          <w:rFonts w:ascii="Arial" w:eastAsia="Calibri" w:hAnsi="Arial" w:cs="Arial"/>
          <w:b/>
          <w:sz w:val="20"/>
          <w:szCs w:val="20"/>
        </w:rPr>
        <w:tab/>
      </w:r>
    </w:p>
    <w:p w:rsidR="00934624" w:rsidRPr="00734C9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734C9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424D4A" w:rsidP="00424D4A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734C9B" w:rsidRDefault="00E6478C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  <w:r w:rsidRPr="00734C9B">
        <w:rPr>
          <w:rFonts w:ascii="Arial" w:eastAsia="Calibri" w:hAnsi="Arial" w:cs="Arial"/>
          <w:sz w:val="20"/>
          <w:szCs w:val="20"/>
        </w:rPr>
        <w:t>Novem</w:t>
      </w:r>
      <w:r w:rsidR="00AA02AA" w:rsidRPr="00734C9B">
        <w:rPr>
          <w:rFonts w:ascii="Arial" w:eastAsia="Calibri" w:hAnsi="Arial" w:cs="Arial"/>
          <w:sz w:val="20"/>
          <w:szCs w:val="20"/>
        </w:rPr>
        <w:t>bar</w:t>
      </w:r>
      <w:r w:rsidR="00424D4A" w:rsidRPr="00734C9B">
        <w:rPr>
          <w:rFonts w:ascii="Arial" w:eastAsia="Calibri" w:hAnsi="Arial" w:cs="Arial"/>
          <w:sz w:val="20"/>
          <w:szCs w:val="20"/>
        </w:rPr>
        <w:t>, 20</w:t>
      </w:r>
      <w:r w:rsidR="00673F33" w:rsidRPr="00734C9B">
        <w:rPr>
          <w:rFonts w:ascii="Arial" w:eastAsia="Calibri" w:hAnsi="Arial" w:cs="Arial"/>
          <w:sz w:val="20"/>
          <w:szCs w:val="20"/>
        </w:rPr>
        <w:t>2</w:t>
      </w:r>
      <w:r w:rsidR="004D7608">
        <w:rPr>
          <w:rFonts w:ascii="Arial" w:eastAsia="Calibri" w:hAnsi="Arial" w:cs="Arial"/>
          <w:sz w:val="20"/>
          <w:szCs w:val="20"/>
        </w:rPr>
        <w:t>2</w:t>
      </w:r>
      <w:r w:rsidR="00492EA5" w:rsidRPr="00734C9B">
        <w:rPr>
          <w:rFonts w:ascii="Arial" w:eastAsia="Calibri" w:hAnsi="Arial" w:cs="Arial"/>
          <w:sz w:val="20"/>
          <w:szCs w:val="20"/>
        </w:rPr>
        <w:t>.</w:t>
      </w:r>
      <w:r w:rsidR="00424D4A" w:rsidRPr="00734C9B">
        <w:rPr>
          <w:rFonts w:ascii="Arial" w:eastAsia="Calibri" w:hAnsi="Arial" w:cs="Arial"/>
          <w:sz w:val="20"/>
          <w:szCs w:val="20"/>
        </w:rPr>
        <w:t xml:space="preserve"> </w:t>
      </w:r>
    </w:p>
    <w:p w:rsidR="00323ADB" w:rsidRPr="00734C9B" w:rsidRDefault="00323ADB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F61563" w:rsidRPr="00734C9B" w:rsidRDefault="00F61563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CE742C" w:rsidRPr="00734C9B" w:rsidRDefault="00CE742C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8D6DD7" w:rsidRPr="00734C9B" w:rsidRDefault="008D6DD7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424D4A" w:rsidRPr="00734C9B" w:rsidRDefault="0052490C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34C9B">
        <w:rPr>
          <w:rFonts w:ascii="Arial" w:eastAsiaTheme="minorHAnsi" w:hAnsi="Arial" w:cs="Arial"/>
          <w:b/>
          <w:sz w:val="20"/>
          <w:szCs w:val="20"/>
          <w:lang w:eastAsia="en-US"/>
        </w:rPr>
        <w:t>SADRŽAJ</w:t>
      </w:r>
    </w:p>
    <w:p w:rsidR="00424D4A" w:rsidRPr="00734C9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851"/>
        <w:gridCol w:w="7938"/>
        <w:gridCol w:w="678"/>
      </w:tblGrid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METODOLOŠKA OBJAŠNJENJA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Cilj istraživanja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Jedinica posmatranja i jedinica anketiranja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Referentni period/dan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Instrumenti za provođenje istraživanja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7D4894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 xml:space="preserve">ORGANIZACIJA I PROVOĐENJE </w:t>
            </w:r>
            <w:r w:rsidR="007D4894">
              <w:rPr>
                <w:rFonts w:ascii="Arial" w:eastAsia="Calibri" w:hAnsi="Arial" w:cs="Arial"/>
                <w:sz w:val="20"/>
                <w:szCs w:val="20"/>
              </w:rPr>
              <w:t>ISTRAŽIVANJA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</w:t>
            </w:r>
            <w:r w:rsidR="007D4894">
              <w:rPr>
                <w:rFonts w:ascii="Arial" w:eastAsia="Calibri" w:hAnsi="Arial" w:cs="Arial"/>
                <w:sz w:val="20"/>
                <w:szCs w:val="20"/>
              </w:rPr>
              <w:t>................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Zadaci i obaveze anketara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CA1E85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2.2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Zadaci i obaveze kontrolora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2.3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Zadaci i obaveze koordinatora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Pr="008502B9" w:rsidRDefault="008F6928" w:rsidP="002F124F">
            <w:pPr>
              <w:tabs>
                <w:tab w:val="left" w:pos="1134"/>
                <w:tab w:val="right" w:leader="dot" w:pos="9632"/>
              </w:tabs>
              <w:spacing w:line="360" w:lineRule="auto"/>
              <w:rPr>
                <w:noProof/>
                <w:lang w:val="hr-BA" w:eastAsia="hr-BA"/>
              </w:rPr>
            </w:pPr>
            <w:hyperlink w:anchor="_Toc23940939" w:history="1">
              <w:r w:rsidR="008502B9" w:rsidRPr="008502B9">
                <w:rPr>
                  <w:rFonts w:ascii="Arial" w:eastAsia="Times New Roman" w:hAnsi="Arial" w:cs="Arial"/>
                  <w:noProof/>
                  <w:sz w:val="20"/>
                  <w:szCs w:val="20"/>
                </w:rPr>
                <w:t>UPITNIK „GODIŠNJE ISTRAŽIVANJE FARMI 202</w:t>
              </w:r>
              <w:r w:rsidR="002F124F">
                <w:rPr>
                  <w:rFonts w:ascii="Arial" w:eastAsia="Times New Roman" w:hAnsi="Arial" w:cs="Arial"/>
                  <w:noProof/>
                  <w:sz w:val="20"/>
                  <w:szCs w:val="20"/>
                </w:rPr>
                <w:t>2</w:t>
              </w:r>
              <w:r w:rsidR="008502B9" w:rsidRPr="008502B9">
                <w:rPr>
                  <w:rFonts w:ascii="Arial" w:eastAsia="Times New Roman" w:hAnsi="Arial" w:cs="Arial"/>
                  <w:noProof/>
                  <w:sz w:val="20"/>
                  <w:szCs w:val="20"/>
                </w:rPr>
                <w:t>-B”</w:t>
              </w:r>
            </w:hyperlink>
            <w:r w:rsidR="008502B9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DIO 1.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94D13">
              <w:rPr>
                <w:rFonts w:ascii="Arial" w:eastAsia="Calibri" w:hAnsi="Arial" w:cs="Arial"/>
                <w:sz w:val="20"/>
                <w:szCs w:val="20"/>
              </w:rPr>
              <w:t>OPĆE INFORMACIJE O POLJOPRIVREDNOM GAZDINSTVU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DIO 2.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KORIŠTENO POLJOPRIVREDNO  ZEMLJIŠTE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</w:t>
            </w:r>
          </w:p>
        </w:tc>
        <w:tc>
          <w:tcPr>
            <w:tcW w:w="678" w:type="dxa"/>
          </w:tcPr>
          <w:p w:rsidR="008502B9" w:rsidRDefault="00CA1E85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2.1. UKUPNO KORIŠTENO POLJOPRIVREDNO ZEMLJIŠTE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DIO 3.</w:t>
            </w: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BILJNA PROIZVODNJA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7D4894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 xml:space="preserve">Tabela 3.1. </w:t>
            </w:r>
            <w:r w:rsidR="007D4894">
              <w:rPr>
                <w:rFonts w:ascii="Arial" w:eastAsia="Calibri" w:hAnsi="Arial" w:cs="Arial"/>
                <w:sz w:val="20"/>
                <w:szCs w:val="20"/>
              </w:rPr>
              <w:t>POŽNJEVENA POVRŠINA I PROIZ USJEVA NA ORANICAMA 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 xml:space="preserve">Tabela 3.2. </w:t>
            </w:r>
            <w:r w:rsidR="00677878" w:rsidRPr="00677878">
              <w:rPr>
                <w:rStyle w:val="Heading3Char"/>
                <w:rFonts w:ascii="Arial" w:hAnsi="Arial" w:cs="Arial"/>
                <w:b w:val="0"/>
                <w:sz w:val="20"/>
                <w:szCs w:val="20"/>
              </w:rPr>
              <w:t>POŽNJEVENA POVRŠINA I PROIZVODNJA POVRĆA NA ORANICAMA</w:t>
            </w:r>
            <w:r w:rsidR="00677878" w:rsidRPr="0067787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77878" w:rsidRPr="00677878">
              <w:rPr>
                <w:rFonts w:ascii="Arial" w:hAnsi="Arial" w:cs="Arial"/>
                <w:sz w:val="20"/>
                <w:szCs w:val="20"/>
                <w:lang w:eastAsia="en-US"/>
              </w:rPr>
              <w:t>NA OTVORENOM ILI POD NISKOM ZAŠTITOM</w:t>
            </w:r>
            <w:r w:rsidR="00677878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</w:t>
            </w:r>
          </w:p>
        </w:tc>
        <w:tc>
          <w:tcPr>
            <w:tcW w:w="678" w:type="dxa"/>
          </w:tcPr>
          <w:p w:rsidR="00677878" w:rsidRDefault="00677878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Pr="00677878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 xml:space="preserve">Tabela 3.3. </w:t>
            </w:r>
            <w:r w:rsidR="00677878" w:rsidRPr="00677878">
              <w:rPr>
                <w:rStyle w:val="Heading3Char"/>
                <w:rFonts w:ascii="Arial" w:hAnsi="Arial" w:cs="Arial"/>
                <w:b w:val="0"/>
                <w:sz w:val="20"/>
                <w:szCs w:val="20"/>
              </w:rPr>
              <w:t>POŽNJEVENA POVRŠINA I PROIZVODNJA POVRĆA U ZAŠTIĆENOM PROSTORU</w:t>
            </w:r>
            <w:r w:rsidR="00677878">
              <w:rPr>
                <w:rStyle w:val="Heading3Char"/>
                <w:rFonts w:ascii="Arial" w:hAnsi="Arial" w:cs="Arial"/>
                <w:b w:val="0"/>
                <w:sz w:val="20"/>
                <w:szCs w:val="20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677878" w:rsidRDefault="00677878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3.4. BAŠTE NA OTVORENOM ILI POD NISKOM ZAŠTITOM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3.5. VOĆNJACI – UKUPNO (INTENZIVNI I EKSTENZIVNI)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3.6. VINOGRADI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3.7. RASADNICI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3.8. CVIJEĆE I UKRASNO BILJE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3.9. STALNE TRAVNATE POVRŠINE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2F124F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3.10. REALIZOVANA JESENJA SJETVA U 202</w:t>
            </w:r>
            <w:r w:rsidR="002F124F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2F124F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3.11. PLANIRANA PROLJETNA SJETVA U 202</w:t>
            </w:r>
            <w:r w:rsidR="002F124F">
              <w:rPr>
                <w:rFonts w:ascii="Arial" w:eastAsia="Calibri" w:hAnsi="Arial" w:cs="Arial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3.12. ZAKUP POLJOPRIVREDNOG ZEMLJIŠTE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8502B9" w:rsidTr="008502B9">
        <w:tc>
          <w:tcPr>
            <w:tcW w:w="39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02B9">
              <w:rPr>
                <w:rFonts w:ascii="Arial" w:eastAsia="Calibri" w:hAnsi="Arial" w:cs="Arial"/>
                <w:sz w:val="20"/>
                <w:szCs w:val="20"/>
              </w:rPr>
              <w:t>Tabela 3.13. BROJNO STANJE STOKE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.........................................................................</w:t>
            </w:r>
          </w:p>
        </w:tc>
        <w:tc>
          <w:tcPr>
            <w:tcW w:w="678" w:type="dxa"/>
          </w:tcPr>
          <w:p w:rsidR="008502B9" w:rsidRDefault="008502B9" w:rsidP="008502B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</w:tr>
    </w:tbl>
    <w:p w:rsidR="008502B9" w:rsidRPr="00734C9B" w:rsidRDefault="008502B9" w:rsidP="008502B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502B9" w:rsidRPr="00734C9B" w:rsidRDefault="008502B9" w:rsidP="008502B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433E5" w:rsidRPr="00734C9B" w:rsidRDefault="00C433E5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433E5" w:rsidRPr="00734C9B" w:rsidRDefault="00C433E5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A41772" w:rsidRPr="00734C9B" w:rsidRDefault="00A41772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UVOD</w:t>
      </w:r>
    </w:p>
    <w:p w:rsidR="00424D4A" w:rsidRPr="00734C9B" w:rsidRDefault="00424D4A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734C9B" w:rsidRDefault="00424D4A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3F96" w:rsidRPr="00734C9B" w:rsidRDefault="000E13D8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„</w:t>
      </w:r>
      <w:r w:rsidR="002F3F96" w:rsidRPr="00734C9B">
        <w:rPr>
          <w:rFonts w:ascii="Arial" w:eastAsia="Times New Roman" w:hAnsi="Arial" w:cs="Arial"/>
          <w:sz w:val="20"/>
          <w:szCs w:val="20"/>
        </w:rPr>
        <w:t>Godišnje istraživanje farmi</w:t>
      </w:r>
      <w:r w:rsidR="003F2109">
        <w:rPr>
          <w:rFonts w:ascii="Arial" w:eastAsia="Times New Roman" w:hAnsi="Arial" w:cs="Arial"/>
          <w:sz w:val="20"/>
          <w:szCs w:val="20"/>
        </w:rPr>
        <w:t xml:space="preserve"> 202</w:t>
      </w:r>
      <w:r w:rsidR="004D7608">
        <w:rPr>
          <w:rFonts w:ascii="Arial" w:eastAsia="Times New Roman" w:hAnsi="Arial" w:cs="Arial"/>
          <w:sz w:val="20"/>
          <w:szCs w:val="20"/>
        </w:rPr>
        <w:t>2</w:t>
      </w:r>
      <w:r w:rsidR="00752C4D" w:rsidRPr="00734C9B">
        <w:rPr>
          <w:rFonts w:ascii="Arial" w:eastAsia="Times New Roman" w:hAnsi="Arial" w:cs="Arial"/>
          <w:sz w:val="20"/>
          <w:szCs w:val="20"/>
        </w:rPr>
        <w:t>-biljna proizvodnja</w:t>
      </w:r>
      <w:r w:rsidR="00AB5AEC" w:rsidRPr="00734C9B">
        <w:rPr>
          <w:rFonts w:ascii="Arial" w:eastAsia="Times New Roman" w:hAnsi="Arial" w:cs="Arial"/>
          <w:sz w:val="20"/>
          <w:szCs w:val="20"/>
        </w:rPr>
        <w:t>“</w:t>
      </w:r>
      <w:r w:rsidR="00C23114" w:rsidRPr="00734C9B">
        <w:rPr>
          <w:rFonts w:ascii="Arial" w:eastAsia="Times New Roman" w:hAnsi="Arial" w:cs="Arial"/>
          <w:sz w:val="20"/>
          <w:szCs w:val="20"/>
        </w:rPr>
        <w:t xml:space="preserve"> (u dalj</w:t>
      </w:r>
      <w:r w:rsidR="002F3F96" w:rsidRPr="00734C9B">
        <w:rPr>
          <w:rFonts w:ascii="Arial" w:eastAsia="Times New Roman" w:hAnsi="Arial" w:cs="Arial"/>
          <w:sz w:val="20"/>
          <w:szCs w:val="20"/>
        </w:rPr>
        <w:t>em te</w:t>
      </w:r>
      <w:r w:rsidR="00090BB5" w:rsidRPr="00734C9B">
        <w:rPr>
          <w:rFonts w:ascii="Arial" w:eastAsia="Times New Roman" w:hAnsi="Arial" w:cs="Arial"/>
          <w:sz w:val="20"/>
          <w:szCs w:val="20"/>
        </w:rPr>
        <w:t>k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stu </w:t>
      </w:r>
      <w:r w:rsidR="00DF52A0" w:rsidRPr="00734C9B">
        <w:rPr>
          <w:rFonts w:ascii="Arial" w:eastAsia="Times New Roman" w:hAnsi="Arial" w:cs="Arial"/>
          <w:sz w:val="20"/>
          <w:szCs w:val="20"/>
        </w:rPr>
        <w:t>GIF</w:t>
      </w:r>
      <w:r w:rsidR="002F3F96" w:rsidRPr="00734C9B">
        <w:rPr>
          <w:rFonts w:ascii="Arial" w:eastAsia="Times New Roman" w:hAnsi="Arial" w:cs="Arial"/>
          <w:sz w:val="20"/>
          <w:szCs w:val="20"/>
        </w:rPr>
        <w:t>)</w:t>
      </w:r>
      <w:r w:rsidR="00634318" w:rsidRPr="00734C9B">
        <w:rPr>
          <w:rFonts w:ascii="Arial" w:eastAsia="Times New Roman" w:hAnsi="Arial" w:cs="Arial"/>
          <w:sz w:val="20"/>
          <w:szCs w:val="20"/>
        </w:rPr>
        <w:t xml:space="preserve"> je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 statističko istraživanje </w:t>
      </w:r>
      <w:r w:rsidR="00634318" w:rsidRPr="00734C9B">
        <w:rPr>
          <w:rFonts w:ascii="Arial" w:eastAsia="Times New Roman" w:hAnsi="Arial" w:cs="Arial"/>
          <w:sz w:val="20"/>
          <w:szCs w:val="20"/>
        </w:rPr>
        <w:t>koje se</w:t>
      </w:r>
      <w:r w:rsidR="00C23114" w:rsidRPr="00734C9B">
        <w:rPr>
          <w:rFonts w:ascii="Arial" w:eastAsia="Times New Roman" w:hAnsi="Arial" w:cs="Arial"/>
          <w:sz w:val="20"/>
          <w:szCs w:val="20"/>
        </w:rPr>
        <w:t xml:space="preserve"> provodi 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od 01. do 15. decembra tekuće godine</w:t>
      </w:r>
      <w:r w:rsidR="001207A7" w:rsidRPr="00734C9B">
        <w:rPr>
          <w:rFonts w:ascii="Arial" w:eastAsia="Times New Roman" w:hAnsi="Arial" w:cs="Arial"/>
          <w:sz w:val="20"/>
          <w:szCs w:val="20"/>
        </w:rPr>
        <w:t>.</w:t>
      </w:r>
    </w:p>
    <w:p w:rsidR="00974303" w:rsidRPr="00734C9B" w:rsidRDefault="00974303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3F96" w:rsidRPr="00734C9B" w:rsidRDefault="002F3F96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Prikupljeni podaci odnose se na </w:t>
      </w:r>
      <w:r w:rsidR="004467D3" w:rsidRPr="00734C9B">
        <w:rPr>
          <w:rFonts w:ascii="Arial" w:eastAsia="Times New Roman" w:hAnsi="Arial" w:cs="Arial"/>
          <w:sz w:val="20"/>
          <w:szCs w:val="20"/>
        </w:rPr>
        <w:t>korišteno poljoprivredno zemljište</w:t>
      </w:r>
      <w:r w:rsidR="009064B0" w:rsidRPr="00734C9B">
        <w:rPr>
          <w:rFonts w:ascii="Arial" w:eastAsia="Times New Roman" w:hAnsi="Arial" w:cs="Arial"/>
          <w:sz w:val="20"/>
          <w:szCs w:val="20"/>
        </w:rPr>
        <w:t>,</w:t>
      </w:r>
      <w:r w:rsidR="004467D3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požnjevene </w:t>
      </w:r>
      <w:r w:rsidRPr="00734C9B">
        <w:rPr>
          <w:rFonts w:ascii="Arial" w:eastAsia="Times New Roman" w:hAnsi="Arial" w:cs="Arial"/>
          <w:sz w:val="20"/>
          <w:szCs w:val="20"/>
        </w:rPr>
        <w:t>površine</w:t>
      </w:r>
      <w:r w:rsidR="00983B4B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ostvarenu </w:t>
      </w:r>
      <w:r w:rsidR="006A120C" w:rsidRPr="00734C9B">
        <w:rPr>
          <w:rFonts w:ascii="Arial" w:eastAsia="Times New Roman" w:hAnsi="Arial" w:cs="Arial"/>
          <w:sz w:val="20"/>
          <w:szCs w:val="20"/>
        </w:rPr>
        <w:t xml:space="preserve">biljnu </w:t>
      </w:r>
      <w:r w:rsidRPr="00734C9B">
        <w:rPr>
          <w:rFonts w:ascii="Arial" w:eastAsia="Times New Roman" w:hAnsi="Arial" w:cs="Arial"/>
          <w:sz w:val="20"/>
          <w:szCs w:val="20"/>
        </w:rPr>
        <w:t xml:space="preserve">proizvodnju </w:t>
      </w:r>
      <w:r w:rsidR="006A120C" w:rsidRPr="00734C9B">
        <w:rPr>
          <w:rFonts w:ascii="Arial" w:eastAsia="Times New Roman" w:hAnsi="Arial" w:cs="Arial"/>
          <w:sz w:val="20"/>
          <w:szCs w:val="20"/>
        </w:rPr>
        <w:t xml:space="preserve">(proizvodnja </w:t>
      </w:r>
      <w:r w:rsidR="00704E86" w:rsidRPr="00734C9B">
        <w:rPr>
          <w:rFonts w:ascii="Arial" w:eastAsia="Times New Roman" w:hAnsi="Arial" w:cs="Arial"/>
          <w:sz w:val="20"/>
          <w:szCs w:val="20"/>
        </w:rPr>
        <w:t>usjeva</w:t>
      </w:r>
      <w:r w:rsidRPr="00734C9B">
        <w:rPr>
          <w:rFonts w:ascii="Arial" w:eastAsia="Times New Roman" w:hAnsi="Arial" w:cs="Arial"/>
          <w:sz w:val="20"/>
          <w:szCs w:val="20"/>
        </w:rPr>
        <w:t>, povrća, voća i grožđa</w:t>
      </w:r>
      <w:r w:rsidR="009064B0" w:rsidRPr="00734C9B">
        <w:rPr>
          <w:rFonts w:ascii="Arial" w:eastAsia="Times New Roman" w:hAnsi="Arial" w:cs="Arial"/>
          <w:sz w:val="20"/>
          <w:szCs w:val="20"/>
        </w:rPr>
        <w:t>)</w:t>
      </w:r>
      <w:r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prizvodnju sijena, rasadnicima, cvijeću i ukrasnom bilju, </w:t>
      </w:r>
      <w:r w:rsidR="00BA04E6" w:rsidRPr="00734C9B">
        <w:rPr>
          <w:rFonts w:ascii="Arial" w:eastAsia="Times New Roman" w:hAnsi="Arial" w:cs="Arial"/>
          <w:sz w:val="20"/>
          <w:szCs w:val="20"/>
        </w:rPr>
        <w:t>reali</w:t>
      </w:r>
      <w:r w:rsidR="006A585C" w:rsidRPr="00734C9B">
        <w:rPr>
          <w:rFonts w:ascii="Arial" w:eastAsia="Times New Roman" w:hAnsi="Arial" w:cs="Arial"/>
          <w:sz w:val="20"/>
          <w:szCs w:val="20"/>
        </w:rPr>
        <w:t>zovana jesenja sjetva u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 202</w:t>
      </w:r>
      <w:r w:rsidR="004D7608">
        <w:rPr>
          <w:rFonts w:ascii="Arial" w:eastAsia="Times New Roman" w:hAnsi="Arial" w:cs="Arial"/>
          <w:sz w:val="20"/>
          <w:szCs w:val="20"/>
        </w:rPr>
        <w:t>2</w:t>
      </w:r>
      <w:r w:rsidR="00030103" w:rsidRPr="00734C9B">
        <w:rPr>
          <w:rFonts w:ascii="Arial" w:eastAsia="Times New Roman" w:hAnsi="Arial" w:cs="Arial"/>
          <w:sz w:val="20"/>
          <w:szCs w:val="20"/>
        </w:rPr>
        <w:t>.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Pr="00734C9B">
        <w:rPr>
          <w:rFonts w:ascii="Arial" w:eastAsia="Times New Roman" w:hAnsi="Arial" w:cs="Arial"/>
          <w:sz w:val="20"/>
          <w:szCs w:val="20"/>
        </w:rPr>
        <w:t>plan</w:t>
      </w:r>
      <w:r w:rsidR="00CD3AB2" w:rsidRPr="00734C9B">
        <w:rPr>
          <w:rFonts w:ascii="Arial" w:eastAsia="Times New Roman" w:hAnsi="Arial" w:cs="Arial"/>
          <w:sz w:val="20"/>
          <w:szCs w:val="20"/>
        </w:rPr>
        <w:t>iran</w:t>
      </w:r>
      <w:r w:rsidR="00030103" w:rsidRPr="00734C9B">
        <w:rPr>
          <w:rFonts w:ascii="Arial" w:eastAsia="Times New Roman" w:hAnsi="Arial" w:cs="Arial"/>
          <w:sz w:val="20"/>
          <w:szCs w:val="20"/>
        </w:rPr>
        <w:t>a</w:t>
      </w:r>
      <w:r w:rsidR="00983B4B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064B0" w:rsidRPr="00734C9B">
        <w:rPr>
          <w:rFonts w:ascii="Arial" w:eastAsia="Times New Roman" w:hAnsi="Arial" w:cs="Arial"/>
          <w:sz w:val="20"/>
          <w:szCs w:val="20"/>
        </w:rPr>
        <w:t>proljet</w:t>
      </w:r>
      <w:r w:rsidR="00983B4B" w:rsidRPr="00734C9B">
        <w:rPr>
          <w:rFonts w:ascii="Arial" w:eastAsia="Times New Roman" w:hAnsi="Arial" w:cs="Arial"/>
          <w:sz w:val="20"/>
          <w:szCs w:val="20"/>
        </w:rPr>
        <w:t>n</w:t>
      </w:r>
      <w:r w:rsidR="00030103" w:rsidRPr="00734C9B">
        <w:rPr>
          <w:rFonts w:ascii="Arial" w:eastAsia="Times New Roman" w:hAnsi="Arial" w:cs="Arial"/>
          <w:sz w:val="20"/>
          <w:szCs w:val="20"/>
        </w:rPr>
        <w:t>a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030103" w:rsidRPr="00734C9B">
        <w:rPr>
          <w:rFonts w:ascii="Arial" w:eastAsia="Times New Roman" w:hAnsi="Arial" w:cs="Arial"/>
          <w:sz w:val="20"/>
          <w:szCs w:val="20"/>
        </w:rPr>
        <w:t>sjetva</w:t>
      </w:r>
      <w:r w:rsidR="00752C4D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064B0" w:rsidRPr="00734C9B">
        <w:rPr>
          <w:rFonts w:ascii="Arial" w:eastAsia="Times New Roman" w:hAnsi="Arial" w:cs="Arial"/>
          <w:sz w:val="20"/>
          <w:szCs w:val="20"/>
        </w:rPr>
        <w:t>u 202</w:t>
      </w:r>
      <w:r w:rsidR="004D7608">
        <w:rPr>
          <w:rFonts w:ascii="Arial" w:eastAsia="Times New Roman" w:hAnsi="Arial" w:cs="Arial"/>
          <w:sz w:val="20"/>
          <w:szCs w:val="20"/>
        </w:rPr>
        <w:t>3</w:t>
      </w:r>
      <w:r w:rsidR="00030103" w:rsidRPr="00734C9B">
        <w:rPr>
          <w:rFonts w:ascii="Arial" w:eastAsia="Times New Roman" w:hAnsi="Arial" w:cs="Arial"/>
          <w:sz w:val="20"/>
          <w:szCs w:val="20"/>
        </w:rPr>
        <w:t>.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752C4D" w:rsidRPr="00734C9B">
        <w:rPr>
          <w:rFonts w:ascii="Arial" w:eastAsia="Times New Roman" w:hAnsi="Arial" w:cs="Arial"/>
          <w:sz w:val="20"/>
          <w:szCs w:val="20"/>
        </w:rPr>
        <w:t>i</w:t>
      </w:r>
      <w:r w:rsidR="009064B0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4467D3" w:rsidRPr="00734C9B">
        <w:rPr>
          <w:rFonts w:ascii="Arial" w:eastAsia="Times New Roman" w:hAnsi="Arial" w:cs="Arial"/>
          <w:sz w:val="20"/>
          <w:szCs w:val="20"/>
        </w:rPr>
        <w:t>zakup</w:t>
      </w:r>
      <w:r w:rsidR="000E13D8" w:rsidRPr="00734C9B">
        <w:rPr>
          <w:rFonts w:ascii="Arial" w:eastAsia="Times New Roman" w:hAnsi="Arial" w:cs="Arial"/>
          <w:sz w:val="20"/>
          <w:szCs w:val="20"/>
        </w:rPr>
        <w:t xml:space="preserve"> poljoprivrednog zemljišta</w:t>
      </w:r>
      <w:r w:rsidR="00752C4D" w:rsidRPr="00734C9B">
        <w:rPr>
          <w:rFonts w:ascii="Arial" w:eastAsia="Times New Roman" w:hAnsi="Arial" w:cs="Arial"/>
          <w:sz w:val="20"/>
          <w:szCs w:val="20"/>
        </w:rPr>
        <w:t>.</w:t>
      </w:r>
    </w:p>
    <w:p w:rsidR="00974303" w:rsidRPr="00734C9B" w:rsidRDefault="00974303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D3AB2" w:rsidRPr="00734C9B" w:rsidRDefault="00292A09" w:rsidP="00CD3AB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</w:rPr>
        <w:t>Jedinica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 posmatranja </w:t>
      </w:r>
      <w:r w:rsidR="00F63BFF" w:rsidRPr="00734C9B">
        <w:rPr>
          <w:rFonts w:ascii="Arial" w:eastAsia="Times New Roman" w:hAnsi="Arial" w:cs="Arial"/>
          <w:sz w:val="20"/>
          <w:szCs w:val="20"/>
        </w:rPr>
        <w:t>je</w:t>
      </w:r>
      <w:r w:rsidR="00752C4D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63BFF" w:rsidRPr="00734C9B">
        <w:rPr>
          <w:rFonts w:ascii="Arial" w:eastAsia="Times New Roman" w:hAnsi="Arial" w:cs="Arial"/>
          <w:sz w:val="20"/>
          <w:szCs w:val="20"/>
        </w:rPr>
        <w:t>poljoprivredno gazdinstvo</w:t>
      </w:r>
      <w:r w:rsidR="00CD3AB2" w:rsidRPr="00734C9B">
        <w:rPr>
          <w:rFonts w:ascii="Arial" w:eastAsiaTheme="minorHAnsi" w:hAnsi="Arial" w:cs="Arial"/>
          <w:sz w:val="20"/>
          <w:szCs w:val="20"/>
          <w:lang w:eastAsia="en-US"/>
        </w:rPr>
        <w:t xml:space="preserve"> izabran</w:t>
      </w:r>
      <w:r w:rsidRPr="00734C9B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="00CD3AB2" w:rsidRPr="00734C9B">
        <w:rPr>
          <w:rFonts w:ascii="Arial" w:eastAsiaTheme="minorHAnsi" w:hAnsi="Arial" w:cs="Arial"/>
          <w:sz w:val="20"/>
          <w:szCs w:val="20"/>
          <w:lang w:eastAsia="en-US"/>
        </w:rPr>
        <w:t xml:space="preserve"> metodom stratifikovanog slučajnog uzorka iz okvira koji zadovoljava traženu pokrivenost populacije u skladu sa važećim EU regulativama za oblast statistike poljoprivrede</w:t>
      </w:r>
      <w:r w:rsidR="003A3C54" w:rsidRPr="00734C9B">
        <w:rPr>
          <w:rFonts w:ascii="Arial" w:eastAsiaTheme="minorHAnsi" w:hAnsi="Arial" w:cs="Arial"/>
          <w:sz w:val="20"/>
          <w:szCs w:val="20"/>
          <w:lang w:eastAsia="en-US"/>
        </w:rPr>
        <w:t>-biljna proizvodnja</w:t>
      </w:r>
      <w:r w:rsidR="00CD3AB2" w:rsidRPr="00734C9B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2F3F96" w:rsidRPr="00734C9B" w:rsidRDefault="00F63BFF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Za provođenj</w:t>
      </w:r>
      <w:r w:rsidR="00607F2F" w:rsidRPr="00734C9B">
        <w:rPr>
          <w:rFonts w:ascii="Arial" w:eastAsia="Times New Roman" w:hAnsi="Arial" w:cs="Arial"/>
          <w:sz w:val="20"/>
          <w:szCs w:val="20"/>
        </w:rPr>
        <w:t>e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F52A0" w:rsidRPr="00734C9B">
        <w:rPr>
          <w:rFonts w:ascii="Arial" w:eastAsia="Times New Roman" w:hAnsi="Arial" w:cs="Arial"/>
          <w:sz w:val="20"/>
          <w:szCs w:val="20"/>
        </w:rPr>
        <w:t>GIF-a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 priprem</w:t>
      </w:r>
      <w:r w:rsidR="004C7E18" w:rsidRPr="00734C9B">
        <w:rPr>
          <w:rFonts w:ascii="Arial" w:eastAsia="Times New Roman" w:hAnsi="Arial" w:cs="Arial"/>
          <w:sz w:val="20"/>
          <w:szCs w:val="20"/>
        </w:rPr>
        <w:t>ljeni su Upitnik i Uputstvo koja</w:t>
      </w:r>
      <w:r w:rsidR="002F3F96" w:rsidRPr="00734C9B">
        <w:rPr>
          <w:rFonts w:ascii="Arial" w:eastAsia="Times New Roman" w:hAnsi="Arial" w:cs="Arial"/>
          <w:sz w:val="20"/>
          <w:szCs w:val="20"/>
        </w:rPr>
        <w:t xml:space="preserve"> sadrže neophodna metodološka objašnjenja, uputstvo za popunjavanje obrasca, kao i obaveze svih učesnika u ovom istraživanju.</w:t>
      </w:r>
    </w:p>
    <w:p w:rsidR="002F3F96" w:rsidRPr="00734C9B" w:rsidRDefault="002F3F96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734C9B" w:rsidRDefault="00974303" w:rsidP="009743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Prilikom pripreme Upitnika i Uputstva korištene su statističke no</w:t>
      </w:r>
      <w:r w:rsidR="00090BB5" w:rsidRPr="00734C9B">
        <w:rPr>
          <w:rFonts w:ascii="Arial" w:eastAsia="Times New Roman" w:hAnsi="Arial" w:cs="Arial"/>
          <w:sz w:val="20"/>
          <w:szCs w:val="20"/>
        </w:rPr>
        <w:t>rme sadržane u EU regulativama,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26046" w:rsidRPr="00734C9B">
        <w:rPr>
          <w:rFonts w:ascii="Arial" w:eastAsia="Times New Roman" w:hAnsi="Arial" w:cs="Arial"/>
          <w:sz w:val="20"/>
          <w:szCs w:val="20"/>
        </w:rPr>
        <w:t xml:space="preserve">kao i </w:t>
      </w:r>
      <w:r w:rsidRPr="00734C9B">
        <w:rPr>
          <w:rFonts w:ascii="Arial" w:eastAsia="Times New Roman" w:hAnsi="Arial" w:cs="Arial"/>
          <w:sz w:val="20"/>
          <w:szCs w:val="20"/>
        </w:rPr>
        <w:t>metodološkim uputstvima, preporukama i objašnjenjima Eurostat-a</w:t>
      </w:r>
      <w:r w:rsidR="00F63BFF" w:rsidRPr="00734C9B">
        <w:rPr>
          <w:rFonts w:ascii="Arial" w:eastAsia="Times New Roman" w:hAnsi="Arial" w:cs="Arial"/>
          <w:sz w:val="20"/>
          <w:szCs w:val="20"/>
        </w:rPr>
        <w:t>, a</w:t>
      </w:r>
      <w:r w:rsidR="00090BB5" w:rsidRPr="00734C9B">
        <w:rPr>
          <w:rFonts w:ascii="Arial" w:eastAsia="Times New Roman" w:hAnsi="Arial" w:cs="Arial"/>
          <w:sz w:val="20"/>
          <w:szCs w:val="20"/>
        </w:rPr>
        <w:t xml:space="preserve"> u</w:t>
      </w:r>
      <w:r w:rsidRPr="00734C9B">
        <w:rPr>
          <w:rFonts w:ascii="Arial" w:eastAsia="Times New Roman" w:hAnsi="Arial" w:cs="Arial"/>
          <w:sz w:val="20"/>
          <w:szCs w:val="20"/>
        </w:rPr>
        <w:t xml:space="preserve"> cilj</w:t>
      </w:r>
      <w:r w:rsidR="00090BB5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dobijanja  međunarodno uporedivih podataka</w:t>
      </w:r>
      <w:r w:rsidR="001207A7" w:rsidRPr="00734C9B">
        <w:rPr>
          <w:rFonts w:ascii="Arial" w:eastAsia="Times New Roman" w:hAnsi="Arial" w:cs="Arial"/>
          <w:sz w:val="20"/>
          <w:szCs w:val="20"/>
        </w:rPr>
        <w:t>.</w:t>
      </w:r>
    </w:p>
    <w:p w:rsidR="00424D4A" w:rsidRPr="00734C9B" w:rsidRDefault="00424D4A" w:rsidP="00424D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A0557" w:rsidRPr="00734C9B" w:rsidRDefault="002A0557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32A07" w:rsidRPr="00734C9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br w:type="page"/>
      </w:r>
    </w:p>
    <w:p w:rsidR="00424D4A" w:rsidRPr="00734C9B" w:rsidRDefault="0052490C" w:rsidP="0052490C">
      <w:pPr>
        <w:pStyle w:val="Heading1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lastRenderedPageBreak/>
        <w:t>METODOLOŠKA OBJAŠNJENJA</w:t>
      </w:r>
      <w:r w:rsidR="00424D4A" w:rsidRPr="00734C9B">
        <w:rPr>
          <w:rFonts w:ascii="Arial" w:hAnsi="Arial" w:cs="Arial"/>
          <w:sz w:val="20"/>
          <w:szCs w:val="20"/>
        </w:rPr>
        <w:t xml:space="preserve"> </w:t>
      </w:r>
    </w:p>
    <w:p w:rsidR="00ED0995" w:rsidRPr="00734C9B" w:rsidRDefault="00ED0995" w:rsidP="00584C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734C9B" w:rsidRDefault="00424D4A" w:rsidP="00B96E3C">
      <w:pPr>
        <w:pStyle w:val="Heading2"/>
        <w:numPr>
          <w:ilvl w:val="1"/>
          <w:numId w:val="5"/>
        </w:numPr>
        <w:spacing w:before="0" w:line="240" w:lineRule="auto"/>
        <w:rPr>
          <w:rFonts w:ascii="Arial" w:hAnsi="Arial" w:cs="Arial"/>
          <w:sz w:val="20"/>
          <w:szCs w:val="20"/>
        </w:rPr>
      </w:pPr>
      <w:bookmarkStart w:id="0" w:name="_Toc23340737"/>
      <w:r w:rsidRPr="00734C9B">
        <w:rPr>
          <w:rFonts w:ascii="Arial" w:hAnsi="Arial" w:cs="Arial"/>
          <w:sz w:val="20"/>
          <w:szCs w:val="20"/>
        </w:rPr>
        <w:t xml:space="preserve">Cilj </w:t>
      </w:r>
      <w:bookmarkEnd w:id="0"/>
      <w:r w:rsidR="005A4E65" w:rsidRPr="00734C9B">
        <w:rPr>
          <w:rFonts w:ascii="Arial" w:hAnsi="Arial" w:cs="Arial"/>
          <w:sz w:val="20"/>
          <w:szCs w:val="20"/>
        </w:rPr>
        <w:t>istraživanja</w:t>
      </w:r>
    </w:p>
    <w:p w:rsidR="00974303" w:rsidRPr="00734C9B" w:rsidRDefault="00DF52A0" w:rsidP="00B96E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34C9B">
        <w:rPr>
          <w:rFonts w:ascii="Arial" w:eastAsia="Calibri" w:hAnsi="Arial" w:cs="Arial"/>
          <w:sz w:val="20"/>
          <w:szCs w:val="20"/>
        </w:rPr>
        <w:t xml:space="preserve">Osnovni cilj provođenja </w:t>
      </w:r>
      <w:r w:rsidR="00D254E2" w:rsidRPr="00734C9B">
        <w:rPr>
          <w:rFonts w:ascii="Arial" w:eastAsia="Calibri" w:hAnsi="Arial" w:cs="Arial"/>
          <w:sz w:val="20"/>
          <w:szCs w:val="20"/>
        </w:rPr>
        <w:t>“</w:t>
      </w:r>
      <w:r w:rsidR="00906093" w:rsidRPr="00734C9B">
        <w:rPr>
          <w:rFonts w:ascii="Arial" w:eastAsia="Calibri" w:hAnsi="Arial" w:cs="Arial"/>
          <w:sz w:val="20"/>
          <w:szCs w:val="20"/>
        </w:rPr>
        <w:t>Godišnje</w:t>
      </w:r>
      <w:r w:rsidRPr="00734C9B">
        <w:rPr>
          <w:rFonts w:ascii="Arial" w:eastAsia="Calibri" w:hAnsi="Arial" w:cs="Arial"/>
          <w:sz w:val="20"/>
          <w:szCs w:val="20"/>
        </w:rPr>
        <w:t>g</w:t>
      </w:r>
      <w:r w:rsidR="00906093" w:rsidRPr="00734C9B">
        <w:rPr>
          <w:rFonts w:ascii="Arial" w:eastAsia="Calibri" w:hAnsi="Arial" w:cs="Arial"/>
          <w:sz w:val="20"/>
          <w:szCs w:val="20"/>
        </w:rPr>
        <w:t xml:space="preserve"> </w:t>
      </w:r>
      <w:r w:rsidR="00974303" w:rsidRPr="00734C9B">
        <w:rPr>
          <w:rFonts w:ascii="Arial" w:eastAsia="Calibri" w:hAnsi="Arial" w:cs="Arial"/>
          <w:sz w:val="20"/>
          <w:szCs w:val="20"/>
        </w:rPr>
        <w:t>istraživanj</w:t>
      </w:r>
      <w:r w:rsidR="00906093" w:rsidRPr="00734C9B">
        <w:rPr>
          <w:rFonts w:ascii="Arial" w:eastAsia="Calibri" w:hAnsi="Arial" w:cs="Arial"/>
          <w:sz w:val="20"/>
          <w:szCs w:val="20"/>
        </w:rPr>
        <w:t>e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farmi</w:t>
      </w:r>
      <w:r w:rsidR="008C2587" w:rsidRPr="00734C9B">
        <w:rPr>
          <w:rFonts w:ascii="Arial" w:eastAsia="Calibri" w:hAnsi="Arial" w:cs="Arial"/>
          <w:sz w:val="20"/>
          <w:szCs w:val="20"/>
        </w:rPr>
        <w:t xml:space="preserve"> 20</w:t>
      </w:r>
      <w:r w:rsidR="006A120C" w:rsidRPr="00734C9B">
        <w:rPr>
          <w:rFonts w:ascii="Arial" w:eastAsia="Calibri" w:hAnsi="Arial" w:cs="Arial"/>
          <w:sz w:val="20"/>
          <w:szCs w:val="20"/>
        </w:rPr>
        <w:t>2</w:t>
      </w:r>
      <w:r w:rsidR="004D7608">
        <w:rPr>
          <w:rFonts w:ascii="Arial" w:eastAsia="Calibri" w:hAnsi="Arial" w:cs="Arial"/>
          <w:sz w:val="20"/>
          <w:szCs w:val="20"/>
        </w:rPr>
        <w:t>2</w:t>
      </w:r>
      <w:r w:rsidR="009064B0" w:rsidRPr="00734C9B">
        <w:rPr>
          <w:rFonts w:ascii="Arial" w:eastAsia="Calibri" w:hAnsi="Arial" w:cs="Arial"/>
          <w:sz w:val="20"/>
          <w:szCs w:val="20"/>
        </w:rPr>
        <w:t>-biljna proizvodnja</w:t>
      </w:r>
      <w:r w:rsidR="00D254E2" w:rsidRPr="00734C9B">
        <w:rPr>
          <w:rFonts w:ascii="Arial" w:eastAsia="Calibri" w:hAnsi="Arial" w:cs="Arial"/>
          <w:sz w:val="20"/>
          <w:szCs w:val="20"/>
        </w:rPr>
        <w:t>”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je prikupljanj</w:t>
      </w:r>
      <w:r w:rsidR="00090BB5" w:rsidRPr="00734C9B">
        <w:rPr>
          <w:rFonts w:ascii="Arial" w:eastAsia="Calibri" w:hAnsi="Arial" w:cs="Arial"/>
          <w:sz w:val="20"/>
          <w:szCs w:val="20"/>
        </w:rPr>
        <w:t>e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podataka o poljoprivrednoj proizvodnji na </w:t>
      </w:r>
      <w:r w:rsidR="008C2587" w:rsidRPr="00734C9B">
        <w:rPr>
          <w:rFonts w:ascii="Arial" w:eastAsia="Calibri" w:hAnsi="Arial" w:cs="Arial"/>
          <w:sz w:val="20"/>
          <w:szCs w:val="20"/>
        </w:rPr>
        <w:t>poljoprivrednim gazdinstvima (PG)</w:t>
      </w:r>
      <w:r w:rsidR="009064B0" w:rsidRPr="00734C9B">
        <w:rPr>
          <w:rFonts w:ascii="Arial" w:eastAsia="Calibri" w:hAnsi="Arial" w:cs="Arial"/>
          <w:sz w:val="20"/>
          <w:szCs w:val="20"/>
        </w:rPr>
        <w:t>,</w:t>
      </w:r>
      <w:r w:rsidR="008C2587" w:rsidRPr="00734C9B">
        <w:rPr>
          <w:rFonts w:ascii="Arial" w:eastAsia="Calibri" w:hAnsi="Arial" w:cs="Arial"/>
          <w:sz w:val="20"/>
          <w:szCs w:val="20"/>
        </w:rPr>
        <w:t xml:space="preserve"> odnosno </w:t>
      </w:r>
      <w:r w:rsidR="00974303" w:rsidRPr="00734C9B">
        <w:rPr>
          <w:rFonts w:ascii="Arial" w:eastAsia="Calibri" w:hAnsi="Arial" w:cs="Arial"/>
          <w:sz w:val="20"/>
          <w:szCs w:val="20"/>
        </w:rPr>
        <w:t>porodičnim</w:t>
      </w:r>
      <w:r w:rsidR="008C2587" w:rsidRPr="00734C9B">
        <w:rPr>
          <w:rFonts w:ascii="Arial" w:eastAsia="Calibri" w:hAnsi="Arial" w:cs="Arial"/>
          <w:sz w:val="20"/>
          <w:szCs w:val="20"/>
        </w:rPr>
        <w:t xml:space="preserve"> poljoprivrednim gazdinstvima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</w:t>
      </w:r>
      <w:r w:rsidR="002173C5" w:rsidRPr="00734C9B">
        <w:rPr>
          <w:rFonts w:ascii="Arial" w:eastAsia="Calibri" w:hAnsi="Arial" w:cs="Arial"/>
          <w:sz w:val="20"/>
          <w:szCs w:val="20"/>
        </w:rPr>
        <w:t>(PPG)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i </w:t>
      </w:r>
      <w:r w:rsidR="00434533" w:rsidRPr="00734C9B">
        <w:rPr>
          <w:rFonts w:ascii="Arial" w:eastAsia="Calibri" w:hAnsi="Arial" w:cs="Arial"/>
          <w:sz w:val="20"/>
          <w:szCs w:val="20"/>
        </w:rPr>
        <w:t xml:space="preserve">pravnim </w:t>
      </w:r>
      <w:r w:rsidRPr="00734C9B">
        <w:rPr>
          <w:rFonts w:ascii="Arial" w:eastAsia="Calibri" w:hAnsi="Arial" w:cs="Arial"/>
          <w:sz w:val="20"/>
          <w:szCs w:val="20"/>
        </w:rPr>
        <w:t>subjektima</w:t>
      </w:r>
      <w:r w:rsidR="00434533" w:rsidRPr="00734C9B">
        <w:rPr>
          <w:rFonts w:ascii="Arial" w:eastAsia="Calibri" w:hAnsi="Arial" w:cs="Arial"/>
          <w:sz w:val="20"/>
          <w:szCs w:val="20"/>
        </w:rPr>
        <w:t xml:space="preserve"> (</w:t>
      </w:r>
      <w:r w:rsidR="00974303" w:rsidRPr="00734C9B">
        <w:rPr>
          <w:rFonts w:ascii="Arial" w:eastAsia="Calibri" w:hAnsi="Arial" w:cs="Arial"/>
          <w:sz w:val="20"/>
          <w:szCs w:val="20"/>
        </w:rPr>
        <w:t>poljoprivrednim preduzećima</w:t>
      </w:r>
      <w:r w:rsidR="002173C5" w:rsidRPr="00734C9B">
        <w:rPr>
          <w:rFonts w:ascii="Arial" w:eastAsia="Calibri" w:hAnsi="Arial" w:cs="Arial"/>
          <w:sz w:val="20"/>
          <w:szCs w:val="20"/>
        </w:rPr>
        <w:t xml:space="preserve">, zadrugama, </w:t>
      </w:r>
      <w:r w:rsidR="00974303" w:rsidRPr="00734C9B">
        <w:rPr>
          <w:rFonts w:ascii="Arial" w:eastAsia="Calibri" w:hAnsi="Arial" w:cs="Arial"/>
          <w:sz w:val="20"/>
          <w:szCs w:val="20"/>
        </w:rPr>
        <w:t>preduzetnicima</w:t>
      </w:r>
      <w:r w:rsidR="0062158B" w:rsidRPr="00734C9B">
        <w:rPr>
          <w:rFonts w:ascii="Arial" w:eastAsia="Calibri" w:hAnsi="Arial" w:cs="Arial"/>
          <w:sz w:val="20"/>
          <w:szCs w:val="20"/>
        </w:rPr>
        <w:t>)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. </w:t>
      </w:r>
      <w:r w:rsidRPr="00734C9B">
        <w:rPr>
          <w:rFonts w:ascii="Arial" w:eastAsia="Calibri" w:hAnsi="Arial" w:cs="Arial"/>
          <w:sz w:val="20"/>
          <w:szCs w:val="20"/>
        </w:rPr>
        <w:t>Istraživanjem</w:t>
      </w:r>
      <w:r w:rsidR="00434533" w:rsidRPr="00734C9B">
        <w:rPr>
          <w:rFonts w:ascii="Arial" w:eastAsia="Calibri" w:hAnsi="Arial" w:cs="Arial"/>
          <w:sz w:val="20"/>
          <w:szCs w:val="20"/>
        </w:rPr>
        <w:t xml:space="preserve"> će se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</w:t>
      </w:r>
      <w:r w:rsidR="0062158B" w:rsidRPr="00734C9B">
        <w:rPr>
          <w:rFonts w:ascii="Arial" w:eastAsia="Calibri" w:hAnsi="Arial" w:cs="Arial"/>
          <w:sz w:val="20"/>
          <w:szCs w:val="20"/>
        </w:rPr>
        <w:t>osigurati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godišnj</w:t>
      </w:r>
      <w:r w:rsidR="00434533" w:rsidRPr="00734C9B">
        <w:rPr>
          <w:rFonts w:ascii="Arial" w:eastAsia="Calibri" w:hAnsi="Arial" w:cs="Arial"/>
          <w:sz w:val="20"/>
          <w:szCs w:val="20"/>
        </w:rPr>
        <w:t>i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</w:t>
      </w:r>
      <w:r w:rsidR="00090BB5" w:rsidRPr="00734C9B">
        <w:rPr>
          <w:rFonts w:ascii="Arial" w:eastAsia="Calibri" w:hAnsi="Arial" w:cs="Arial"/>
          <w:sz w:val="20"/>
          <w:szCs w:val="20"/>
        </w:rPr>
        <w:t>poda</w:t>
      </w:r>
      <w:r w:rsidR="00434533" w:rsidRPr="00734C9B">
        <w:rPr>
          <w:rFonts w:ascii="Arial" w:eastAsia="Calibri" w:hAnsi="Arial" w:cs="Arial"/>
          <w:sz w:val="20"/>
          <w:szCs w:val="20"/>
        </w:rPr>
        <w:t>ci</w:t>
      </w:r>
      <w:r w:rsidR="00090BB5" w:rsidRPr="00734C9B">
        <w:rPr>
          <w:rFonts w:ascii="Arial" w:eastAsia="Calibri" w:hAnsi="Arial" w:cs="Arial"/>
          <w:sz w:val="20"/>
          <w:szCs w:val="20"/>
        </w:rPr>
        <w:t xml:space="preserve"> 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o </w:t>
      </w:r>
      <w:r w:rsidR="00A604C9" w:rsidRPr="00734C9B">
        <w:rPr>
          <w:rFonts w:ascii="Arial" w:eastAsia="Calibri" w:hAnsi="Arial" w:cs="Arial"/>
          <w:sz w:val="20"/>
          <w:szCs w:val="20"/>
        </w:rPr>
        <w:t>biljnoj</w:t>
      </w:r>
      <w:r w:rsidR="00974303" w:rsidRPr="00734C9B">
        <w:rPr>
          <w:rFonts w:ascii="Arial" w:eastAsia="Calibri" w:hAnsi="Arial" w:cs="Arial"/>
          <w:sz w:val="20"/>
          <w:szCs w:val="20"/>
        </w:rPr>
        <w:t xml:space="preserve"> proizvodnji</w:t>
      </w:r>
      <w:r w:rsidR="00434533" w:rsidRPr="00734C9B">
        <w:rPr>
          <w:rFonts w:ascii="Arial" w:eastAsia="Calibri" w:hAnsi="Arial" w:cs="Arial"/>
          <w:sz w:val="20"/>
          <w:szCs w:val="20"/>
        </w:rPr>
        <w:t>.</w:t>
      </w:r>
    </w:p>
    <w:p w:rsidR="00974303" w:rsidRPr="00734C9B" w:rsidRDefault="00974303" w:rsidP="00974303">
      <w:pPr>
        <w:widowControl w:val="0"/>
        <w:autoSpaceDE w:val="0"/>
        <w:autoSpaceDN w:val="0"/>
        <w:spacing w:before="17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34C9B">
        <w:rPr>
          <w:rFonts w:ascii="Arial" w:eastAsia="Calibri" w:hAnsi="Arial" w:cs="Arial"/>
          <w:sz w:val="20"/>
          <w:szCs w:val="20"/>
        </w:rPr>
        <w:t xml:space="preserve">Podaci se odnose na </w:t>
      </w:r>
      <w:r w:rsidR="00434533" w:rsidRPr="00734C9B">
        <w:rPr>
          <w:rFonts w:ascii="Arial" w:eastAsia="Calibri" w:hAnsi="Arial" w:cs="Arial"/>
          <w:sz w:val="20"/>
          <w:szCs w:val="20"/>
        </w:rPr>
        <w:t xml:space="preserve">određeni period </w:t>
      </w:r>
      <w:r w:rsidR="005B1433" w:rsidRPr="00734C9B">
        <w:rPr>
          <w:rFonts w:ascii="Arial" w:eastAsia="Calibri" w:hAnsi="Arial" w:cs="Arial"/>
          <w:sz w:val="20"/>
          <w:szCs w:val="20"/>
        </w:rPr>
        <w:t>p</w:t>
      </w:r>
      <w:r w:rsidR="00434533" w:rsidRPr="00734C9B">
        <w:rPr>
          <w:rFonts w:ascii="Arial" w:eastAsia="Calibri" w:hAnsi="Arial" w:cs="Arial"/>
          <w:sz w:val="20"/>
          <w:szCs w:val="20"/>
        </w:rPr>
        <w:t>osmatranja</w:t>
      </w:r>
      <w:r w:rsidRPr="00734C9B">
        <w:rPr>
          <w:rFonts w:ascii="Arial" w:eastAsia="Calibri" w:hAnsi="Arial" w:cs="Arial"/>
          <w:sz w:val="20"/>
          <w:szCs w:val="20"/>
        </w:rPr>
        <w:t xml:space="preserve"> i uključuju sljedeće:</w:t>
      </w:r>
    </w:p>
    <w:p w:rsidR="00456BF0" w:rsidRPr="00734C9B" w:rsidRDefault="006D4BF1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>Korišteno poljoprivredno</w:t>
      </w:r>
      <w:r w:rsidR="00456BF0" w:rsidRPr="00734C9B">
        <w:rPr>
          <w:rFonts w:ascii="Arial" w:hAnsi="Arial" w:cs="Arial"/>
          <w:sz w:val="20"/>
          <w:szCs w:val="20"/>
        </w:rPr>
        <w:t xml:space="preserve"> zemljište prema kategorijama korištenja</w:t>
      </w:r>
    </w:p>
    <w:p w:rsidR="006D4BF1" w:rsidRPr="00734C9B" w:rsidRDefault="006D4BF1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>Biljna proizvodnja</w:t>
      </w:r>
      <w:r w:rsidR="00456BF0" w:rsidRPr="00734C9B">
        <w:rPr>
          <w:rFonts w:ascii="Arial" w:hAnsi="Arial" w:cs="Arial"/>
          <w:sz w:val="20"/>
          <w:szCs w:val="20"/>
        </w:rPr>
        <w:t xml:space="preserve"> (usjevi, voće, grožđe, sijeno, rasad, cvijeće</w:t>
      </w:r>
      <w:r w:rsidRPr="00734C9B">
        <w:rPr>
          <w:rFonts w:ascii="Arial" w:hAnsi="Arial" w:cs="Arial"/>
          <w:sz w:val="20"/>
          <w:szCs w:val="20"/>
        </w:rPr>
        <w:t>,</w:t>
      </w:r>
      <w:r w:rsidR="00456BF0" w:rsidRPr="00734C9B">
        <w:rPr>
          <w:rFonts w:ascii="Arial" w:hAnsi="Arial" w:cs="Arial"/>
          <w:sz w:val="20"/>
          <w:szCs w:val="20"/>
        </w:rPr>
        <w:t xml:space="preserve"> ukrasno bilje</w:t>
      </w:r>
      <w:r w:rsidR="00A604C9" w:rsidRPr="00734C9B">
        <w:rPr>
          <w:rFonts w:ascii="Arial" w:hAnsi="Arial" w:cs="Arial"/>
          <w:sz w:val="20"/>
          <w:szCs w:val="20"/>
        </w:rPr>
        <w:t>)</w:t>
      </w:r>
    </w:p>
    <w:p w:rsidR="00456BF0" w:rsidRPr="00734C9B" w:rsidRDefault="00456BF0" w:rsidP="00C04F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>Zakup poljoprivrednog zemljišta</w:t>
      </w:r>
    </w:p>
    <w:p w:rsidR="00456BF0" w:rsidRPr="00734C9B" w:rsidRDefault="00456BF0" w:rsidP="00456B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 xml:space="preserve">  </w:t>
      </w:r>
    </w:p>
    <w:p w:rsidR="006D4BF1" w:rsidRPr="00734C9B" w:rsidRDefault="00456BF0" w:rsidP="00456BF0">
      <w:pPr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 xml:space="preserve">U slučaju da se </w:t>
      </w:r>
      <w:r w:rsidR="00226D33" w:rsidRPr="00734C9B">
        <w:rPr>
          <w:rFonts w:ascii="Arial" w:hAnsi="Arial" w:cs="Arial"/>
          <w:sz w:val="20"/>
          <w:szCs w:val="20"/>
        </w:rPr>
        <w:t xml:space="preserve">PG više </w:t>
      </w:r>
      <w:r w:rsidRPr="00734C9B">
        <w:rPr>
          <w:rFonts w:ascii="Arial" w:hAnsi="Arial" w:cs="Arial"/>
          <w:sz w:val="20"/>
          <w:szCs w:val="20"/>
        </w:rPr>
        <w:t xml:space="preserve">ne bavi </w:t>
      </w:r>
      <w:r w:rsidR="00B73C74" w:rsidRPr="00734C9B">
        <w:rPr>
          <w:rFonts w:ascii="Arial" w:hAnsi="Arial" w:cs="Arial"/>
          <w:sz w:val="20"/>
          <w:szCs w:val="20"/>
        </w:rPr>
        <w:t>biljnom proizvodnjom</w:t>
      </w:r>
      <w:r w:rsidRPr="00734C9B">
        <w:rPr>
          <w:rFonts w:ascii="Arial" w:hAnsi="Arial" w:cs="Arial"/>
          <w:sz w:val="20"/>
          <w:szCs w:val="20"/>
        </w:rPr>
        <w:t>, tj bavi se</w:t>
      </w:r>
      <w:r w:rsidR="003B0E10" w:rsidRPr="00734C9B">
        <w:rPr>
          <w:rFonts w:ascii="Arial" w:hAnsi="Arial" w:cs="Arial"/>
          <w:sz w:val="20"/>
          <w:szCs w:val="20"/>
        </w:rPr>
        <w:t xml:space="preserve"> stočarstvom</w:t>
      </w:r>
      <w:r w:rsidR="00226D33" w:rsidRPr="00734C9B">
        <w:rPr>
          <w:rFonts w:ascii="Arial" w:hAnsi="Arial" w:cs="Arial"/>
          <w:sz w:val="20"/>
          <w:szCs w:val="20"/>
        </w:rPr>
        <w:t xml:space="preserve">, </w:t>
      </w:r>
      <w:r w:rsidRPr="00734C9B">
        <w:rPr>
          <w:rFonts w:ascii="Arial" w:hAnsi="Arial" w:cs="Arial"/>
          <w:sz w:val="20"/>
          <w:szCs w:val="20"/>
        </w:rPr>
        <w:t xml:space="preserve">popunjava </w:t>
      </w:r>
      <w:r w:rsidR="00C10213" w:rsidRPr="00734C9B">
        <w:rPr>
          <w:rFonts w:ascii="Arial" w:hAnsi="Arial" w:cs="Arial"/>
          <w:sz w:val="20"/>
          <w:szCs w:val="20"/>
        </w:rPr>
        <w:t>T</w:t>
      </w:r>
      <w:r w:rsidRPr="00734C9B">
        <w:rPr>
          <w:rFonts w:ascii="Arial" w:hAnsi="Arial" w:cs="Arial"/>
          <w:sz w:val="20"/>
          <w:szCs w:val="20"/>
        </w:rPr>
        <w:t>abel</w:t>
      </w:r>
      <w:r w:rsidR="00C10213" w:rsidRPr="00734C9B">
        <w:rPr>
          <w:rFonts w:ascii="Arial" w:hAnsi="Arial" w:cs="Arial"/>
          <w:sz w:val="20"/>
          <w:szCs w:val="20"/>
        </w:rPr>
        <w:t>u 3.13. „Brojno stanje stoke i peradi“.</w:t>
      </w:r>
      <w:r w:rsidR="00226D33" w:rsidRPr="00734C9B">
        <w:rPr>
          <w:rFonts w:ascii="Arial" w:hAnsi="Arial" w:cs="Arial"/>
          <w:sz w:val="20"/>
          <w:szCs w:val="20"/>
        </w:rPr>
        <w:t xml:space="preserve"> </w:t>
      </w:r>
    </w:p>
    <w:p w:rsidR="00424D4A" w:rsidRPr="00734C9B" w:rsidRDefault="00424D4A" w:rsidP="00B96E3C">
      <w:pPr>
        <w:pStyle w:val="Heading2"/>
        <w:numPr>
          <w:ilvl w:val="1"/>
          <w:numId w:val="5"/>
        </w:numPr>
        <w:spacing w:before="0" w:line="240" w:lineRule="auto"/>
        <w:rPr>
          <w:rFonts w:ascii="Arial" w:hAnsi="Arial" w:cs="Arial"/>
          <w:sz w:val="20"/>
          <w:szCs w:val="20"/>
        </w:rPr>
      </w:pPr>
      <w:bookmarkStart w:id="1" w:name="_Toc23340738"/>
      <w:r w:rsidRPr="00734C9B">
        <w:rPr>
          <w:rFonts w:ascii="Arial" w:hAnsi="Arial" w:cs="Arial"/>
          <w:sz w:val="20"/>
          <w:szCs w:val="20"/>
        </w:rPr>
        <w:t>Jedinica posmatranja i jedinica anketiranja</w:t>
      </w:r>
      <w:bookmarkEnd w:id="1"/>
    </w:p>
    <w:p w:rsidR="00B96E3C" w:rsidRPr="00734C9B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Jedinica posmatranja u </w:t>
      </w:r>
      <w:r w:rsidR="00846F75" w:rsidRPr="00734C9B">
        <w:rPr>
          <w:rFonts w:ascii="Arial" w:eastAsia="Times New Roman" w:hAnsi="Arial" w:cs="Arial"/>
          <w:sz w:val="20"/>
          <w:szCs w:val="20"/>
        </w:rPr>
        <w:t>GIF-u</w:t>
      </w:r>
      <w:r w:rsidRPr="00734C9B">
        <w:rPr>
          <w:rFonts w:ascii="Arial" w:eastAsia="Times New Roman" w:hAnsi="Arial" w:cs="Arial"/>
          <w:sz w:val="20"/>
          <w:szCs w:val="20"/>
        </w:rPr>
        <w:t xml:space="preserve"> je poljoprivredno gazdinstvo</w:t>
      </w:r>
      <w:r w:rsidR="0090785C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226D33" w:rsidRPr="00734C9B">
        <w:rPr>
          <w:rFonts w:ascii="Arial" w:eastAsia="Times New Roman" w:hAnsi="Arial" w:cs="Arial"/>
          <w:sz w:val="20"/>
          <w:szCs w:val="20"/>
        </w:rPr>
        <w:t xml:space="preserve">koje se bavi </w:t>
      </w:r>
      <w:r w:rsidR="00C10213" w:rsidRPr="00734C9B">
        <w:rPr>
          <w:rFonts w:ascii="Arial" w:eastAsia="Times New Roman" w:hAnsi="Arial" w:cs="Arial"/>
          <w:sz w:val="20"/>
          <w:szCs w:val="20"/>
        </w:rPr>
        <w:t>biljnom proizvodnjom</w:t>
      </w:r>
      <w:r w:rsidR="00226D33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Pr="00734C9B">
        <w:rPr>
          <w:rFonts w:ascii="Arial" w:eastAsia="Times New Roman" w:hAnsi="Arial" w:cs="Arial"/>
          <w:sz w:val="20"/>
          <w:szCs w:val="20"/>
        </w:rPr>
        <w:t xml:space="preserve">izabrano </w:t>
      </w:r>
      <w:r w:rsidR="002173C5" w:rsidRPr="00734C9B">
        <w:rPr>
          <w:rFonts w:ascii="Arial" w:eastAsia="Times New Roman" w:hAnsi="Arial" w:cs="Arial"/>
          <w:sz w:val="20"/>
          <w:szCs w:val="20"/>
        </w:rPr>
        <w:t xml:space="preserve">metodom </w:t>
      </w:r>
      <w:r w:rsidR="00B96E3C" w:rsidRPr="00734C9B">
        <w:rPr>
          <w:rFonts w:ascii="Arial" w:eastAsia="Times New Roman" w:hAnsi="Arial" w:cs="Arial"/>
          <w:sz w:val="20"/>
          <w:szCs w:val="20"/>
        </w:rPr>
        <w:t>stratifikovanog slučajnog uzorka.</w:t>
      </w:r>
    </w:p>
    <w:p w:rsidR="00B96E3C" w:rsidRPr="00734C9B" w:rsidRDefault="00B96E3C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87844" w:rsidRPr="00734C9B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Poljoprivredno gazdinstvo</w:t>
      </w:r>
      <w:r w:rsidRPr="00734C9B">
        <w:rPr>
          <w:rFonts w:ascii="Arial" w:eastAsia="Times New Roman" w:hAnsi="Arial" w:cs="Arial"/>
          <w:sz w:val="20"/>
          <w:szCs w:val="20"/>
        </w:rPr>
        <w:t xml:space="preserve"> predstavlja samostalnu jedinicu u tehničkom i ekonomskom smislu, koja ima jedinstveno upravljanje i obavlja poljoprivredn</w:t>
      </w:r>
      <w:r w:rsidR="00B96E3C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djelatnost</w:t>
      </w:r>
      <w:r w:rsidR="00B96E3C" w:rsidRPr="00734C9B">
        <w:rPr>
          <w:rFonts w:ascii="Arial" w:eastAsia="Times New Roman" w:hAnsi="Arial" w:cs="Arial"/>
          <w:sz w:val="20"/>
          <w:szCs w:val="20"/>
        </w:rPr>
        <w:t>/</w:t>
      </w:r>
      <w:r w:rsidRPr="00734C9B">
        <w:rPr>
          <w:rFonts w:ascii="Arial" w:eastAsia="Times New Roman" w:hAnsi="Arial" w:cs="Arial"/>
          <w:sz w:val="20"/>
          <w:szCs w:val="20"/>
        </w:rPr>
        <w:t xml:space="preserve">i, bilo da </w:t>
      </w:r>
      <w:r w:rsidR="004C7E18" w:rsidRPr="00734C9B">
        <w:rPr>
          <w:rFonts w:ascii="Arial" w:eastAsia="Times New Roman" w:hAnsi="Arial" w:cs="Arial"/>
          <w:sz w:val="20"/>
          <w:szCs w:val="20"/>
        </w:rPr>
        <w:t xml:space="preserve">je </w:t>
      </w:r>
      <w:r w:rsidR="00224298" w:rsidRPr="00734C9B">
        <w:rPr>
          <w:rFonts w:ascii="Arial" w:eastAsia="Times New Roman" w:hAnsi="Arial" w:cs="Arial"/>
          <w:sz w:val="20"/>
          <w:szCs w:val="20"/>
        </w:rPr>
        <w:t>u pitanju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4C7E18" w:rsidRPr="00734C9B">
        <w:rPr>
          <w:rFonts w:ascii="Arial" w:eastAsia="Times New Roman" w:hAnsi="Arial" w:cs="Arial"/>
          <w:sz w:val="20"/>
          <w:szCs w:val="20"/>
        </w:rPr>
        <w:t>glavna</w:t>
      </w:r>
      <w:r w:rsidRPr="00734C9B">
        <w:rPr>
          <w:rFonts w:ascii="Arial" w:eastAsia="Times New Roman" w:hAnsi="Arial" w:cs="Arial"/>
          <w:sz w:val="20"/>
          <w:szCs w:val="20"/>
        </w:rPr>
        <w:t xml:space="preserve"> ili sekundarn</w:t>
      </w:r>
      <w:r w:rsidR="004C7E18" w:rsidRPr="00734C9B">
        <w:rPr>
          <w:rFonts w:ascii="Arial" w:eastAsia="Times New Roman" w:hAnsi="Arial" w:cs="Arial"/>
          <w:sz w:val="20"/>
          <w:szCs w:val="20"/>
        </w:rPr>
        <w:t xml:space="preserve">a djelatnost </w:t>
      </w:r>
      <w:r w:rsidRPr="00734C9B">
        <w:rPr>
          <w:rFonts w:ascii="Arial" w:eastAsia="Times New Roman" w:hAnsi="Arial" w:cs="Arial"/>
          <w:sz w:val="20"/>
          <w:szCs w:val="20"/>
        </w:rPr>
        <w:t xml:space="preserve">gazdinstva. </w:t>
      </w:r>
    </w:p>
    <w:p w:rsidR="00E87844" w:rsidRPr="00734C9B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87844" w:rsidRPr="00734C9B" w:rsidRDefault="0052490C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Poljoprivredna g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>azdinstva mogu biti</w:t>
      </w:r>
      <w:r w:rsidR="00E87844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 xml:space="preserve">porodična poljoprivredna gazdinstva </w:t>
      </w:r>
      <w:r w:rsidR="002173C5" w:rsidRPr="00734C9B">
        <w:rPr>
          <w:rFonts w:ascii="Arial" w:eastAsia="Times New Roman" w:hAnsi="Arial" w:cs="Arial"/>
          <w:b/>
          <w:sz w:val="20"/>
          <w:szCs w:val="20"/>
        </w:rPr>
        <w:t xml:space="preserve">(PPG) 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>i pravn</w:t>
      </w:r>
      <w:r w:rsidR="00846F75" w:rsidRPr="00734C9B">
        <w:rPr>
          <w:rFonts w:ascii="Arial" w:eastAsia="Times New Roman" w:hAnsi="Arial" w:cs="Arial"/>
          <w:b/>
          <w:sz w:val="20"/>
          <w:szCs w:val="20"/>
        </w:rPr>
        <w:t>i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46F75" w:rsidRPr="00734C9B">
        <w:rPr>
          <w:rFonts w:ascii="Arial" w:eastAsia="Times New Roman" w:hAnsi="Arial" w:cs="Arial"/>
          <w:b/>
          <w:sz w:val="20"/>
          <w:szCs w:val="20"/>
        </w:rPr>
        <w:t>subjekti</w:t>
      </w:r>
      <w:r w:rsidR="002173C5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>(poljoprivredna preduzeća</w:t>
      </w:r>
      <w:r w:rsidR="002173C5" w:rsidRPr="00734C9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>zadruge</w:t>
      </w:r>
      <w:r w:rsidR="00954DEA" w:rsidRPr="00734C9B">
        <w:rPr>
          <w:rFonts w:ascii="Arial" w:eastAsia="Times New Roman" w:hAnsi="Arial" w:cs="Arial"/>
          <w:b/>
          <w:sz w:val="20"/>
          <w:szCs w:val="20"/>
        </w:rPr>
        <w:t>,</w:t>
      </w:r>
      <w:r w:rsidR="002173C5" w:rsidRPr="00734C9B">
        <w:rPr>
          <w:rFonts w:ascii="Arial" w:eastAsia="Times New Roman" w:hAnsi="Arial" w:cs="Arial"/>
          <w:b/>
          <w:sz w:val="20"/>
          <w:szCs w:val="20"/>
        </w:rPr>
        <w:t xml:space="preserve"> preduzetnici</w:t>
      </w:r>
      <w:r w:rsidR="00E87844" w:rsidRPr="00734C9B">
        <w:rPr>
          <w:rFonts w:ascii="Arial" w:eastAsia="Times New Roman" w:hAnsi="Arial" w:cs="Arial"/>
          <w:b/>
          <w:sz w:val="20"/>
          <w:szCs w:val="20"/>
        </w:rPr>
        <w:t>).</w:t>
      </w:r>
    </w:p>
    <w:p w:rsidR="00424D4A" w:rsidRPr="00734C9B" w:rsidRDefault="002C39C7" w:rsidP="002C39C7">
      <w:pPr>
        <w:pStyle w:val="Heading2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 xml:space="preserve">1.3 </w:t>
      </w:r>
      <w:r w:rsidR="00424D4A" w:rsidRPr="00734C9B">
        <w:rPr>
          <w:rFonts w:ascii="Arial" w:hAnsi="Arial" w:cs="Arial"/>
          <w:sz w:val="20"/>
          <w:szCs w:val="20"/>
        </w:rPr>
        <w:t>Referentn</w:t>
      </w:r>
      <w:r w:rsidR="00471188" w:rsidRPr="00734C9B">
        <w:rPr>
          <w:rFonts w:ascii="Arial" w:hAnsi="Arial" w:cs="Arial"/>
          <w:sz w:val="20"/>
          <w:szCs w:val="20"/>
        </w:rPr>
        <w:t>i</w:t>
      </w:r>
      <w:r w:rsidR="003B0E10" w:rsidRPr="00734C9B">
        <w:rPr>
          <w:rFonts w:ascii="Arial" w:hAnsi="Arial" w:cs="Arial"/>
          <w:sz w:val="20"/>
          <w:szCs w:val="20"/>
        </w:rPr>
        <w:t xml:space="preserve"> </w:t>
      </w:r>
      <w:r w:rsidR="00BE64C3" w:rsidRPr="00734C9B">
        <w:rPr>
          <w:rFonts w:ascii="Arial" w:hAnsi="Arial" w:cs="Arial"/>
          <w:sz w:val="20"/>
          <w:szCs w:val="20"/>
        </w:rPr>
        <w:t>period</w:t>
      </w:r>
      <w:r w:rsidR="00EA2F76" w:rsidRPr="00734C9B">
        <w:rPr>
          <w:rFonts w:ascii="Arial" w:hAnsi="Arial" w:cs="Arial"/>
          <w:sz w:val="20"/>
          <w:szCs w:val="20"/>
        </w:rPr>
        <w:t>/</w:t>
      </w:r>
      <w:r w:rsidR="009B19AF" w:rsidRPr="00734C9B">
        <w:rPr>
          <w:rFonts w:ascii="Arial" w:hAnsi="Arial" w:cs="Arial"/>
          <w:sz w:val="20"/>
          <w:szCs w:val="20"/>
        </w:rPr>
        <w:t xml:space="preserve">referentni </w:t>
      </w:r>
      <w:r w:rsidR="00EA2F76" w:rsidRPr="00734C9B">
        <w:rPr>
          <w:rFonts w:ascii="Arial" w:hAnsi="Arial" w:cs="Arial"/>
          <w:sz w:val="20"/>
          <w:szCs w:val="20"/>
        </w:rPr>
        <w:t>dan</w:t>
      </w:r>
      <w:r w:rsidR="00B96E3C" w:rsidRPr="00734C9B">
        <w:rPr>
          <w:rFonts w:ascii="Arial" w:hAnsi="Arial" w:cs="Arial"/>
          <w:sz w:val="20"/>
          <w:szCs w:val="20"/>
        </w:rPr>
        <w:t xml:space="preserve"> </w:t>
      </w:r>
      <w:r w:rsidR="00424D4A" w:rsidRPr="00734C9B">
        <w:rPr>
          <w:rFonts w:ascii="Arial" w:hAnsi="Arial" w:cs="Arial"/>
          <w:sz w:val="20"/>
          <w:szCs w:val="20"/>
        </w:rPr>
        <w:t xml:space="preserve"> </w:t>
      </w:r>
    </w:p>
    <w:p w:rsidR="0065608F" w:rsidRPr="00734C9B" w:rsidRDefault="0065608F" w:rsidP="00954DEA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>Referentn</w:t>
      </w:r>
      <w:r w:rsidR="00471188" w:rsidRPr="00734C9B">
        <w:rPr>
          <w:rFonts w:ascii="Arial" w:hAnsi="Arial" w:cs="Arial"/>
          <w:sz w:val="20"/>
          <w:szCs w:val="20"/>
        </w:rPr>
        <w:t>i</w:t>
      </w:r>
      <w:r w:rsidRPr="00734C9B">
        <w:rPr>
          <w:rFonts w:ascii="Arial" w:hAnsi="Arial" w:cs="Arial"/>
          <w:sz w:val="20"/>
          <w:szCs w:val="20"/>
        </w:rPr>
        <w:t xml:space="preserve"> </w:t>
      </w:r>
      <w:r w:rsidR="00BE64C3" w:rsidRPr="00734C9B">
        <w:rPr>
          <w:rFonts w:ascii="Arial" w:hAnsi="Arial" w:cs="Arial"/>
          <w:sz w:val="20"/>
          <w:szCs w:val="20"/>
        </w:rPr>
        <w:t>period</w:t>
      </w:r>
      <w:r w:rsidR="00EA2F76" w:rsidRPr="00734C9B">
        <w:rPr>
          <w:rFonts w:ascii="Arial" w:hAnsi="Arial" w:cs="Arial"/>
          <w:sz w:val="20"/>
          <w:szCs w:val="20"/>
        </w:rPr>
        <w:t>/dan</w:t>
      </w:r>
      <w:r w:rsidR="005B0E73" w:rsidRPr="00734C9B">
        <w:rPr>
          <w:rFonts w:ascii="Arial" w:hAnsi="Arial" w:cs="Arial"/>
          <w:sz w:val="20"/>
          <w:szCs w:val="20"/>
        </w:rPr>
        <w:t xml:space="preserve"> </w:t>
      </w:r>
      <w:r w:rsidRPr="00734C9B">
        <w:rPr>
          <w:rFonts w:ascii="Arial" w:hAnsi="Arial" w:cs="Arial"/>
          <w:sz w:val="20"/>
          <w:szCs w:val="20"/>
        </w:rPr>
        <w:t>je sljedeć</w:t>
      </w:r>
      <w:r w:rsidR="00EA2F76" w:rsidRPr="00734C9B">
        <w:rPr>
          <w:rFonts w:ascii="Arial" w:hAnsi="Arial" w:cs="Arial"/>
          <w:sz w:val="20"/>
          <w:szCs w:val="20"/>
        </w:rPr>
        <w:t>i</w:t>
      </w:r>
      <w:r w:rsidR="00370B94" w:rsidRPr="00734C9B">
        <w:rPr>
          <w:rFonts w:ascii="Arial" w:hAnsi="Arial" w:cs="Arial"/>
          <w:sz w:val="20"/>
          <w:szCs w:val="20"/>
        </w:rPr>
        <w:t xml:space="preserve"> za</w:t>
      </w:r>
      <w:r w:rsidRPr="00734C9B">
        <w:rPr>
          <w:rFonts w:ascii="Arial" w:hAnsi="Arial" w:cs="Arial"/>
          <w:sz w:val="20"/>
          <w:szCs w:val="20"/>
        </w:rPr>
        <w:t>:</w:t>
      </w:r>
    </w:p>
    <w:p w:rsidR="00D1187F" w:rsidRPr="00734C9B" w:rsidRDefault="009B19AF" w:rsidP="00370B94">
      <w:pPr>
        <w:pStyle w:val="ListParagraph"/>
        <w:numPr>
          <w:ilvl w:val="0"/>
          <w:numId w:val="21"/>
        </w:numPr>
        <w:tabs>
          <w:tab w:val="left" w:pos="414"/>
        </w:tabs>
        <w:ind w:right="1415"/>
        <w:jc w:val="both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 xml:space="preserve">referentni </w:t>
      </w:r>
      <w:r w:rsidR="00241FCA" w:rsidRPr="00734C9B">
        <w:rPr>
          <w:rFonts w:ascii="Arial" w:hAnsi="Arial" w:cs="Arial"/>
          <w:sz w:val="20"/>
          <w:szCs w:val="20"/>
        </w:rPr>
        <w:t>period</w:t>
      </w:r>
      <w:r w:rsidRPr="00734C9B">
        <w:rPr>
          <w:rFonts w:ascii="Arial" w:hAnsi="Arial" w:cs="Arial"/>
          <w:sz w:val="20"/>
          <w:szCs w:val="20"/>
        </w:rPr>
        <w:t>:</w:t>
      </w:r>
      <w:r w:rsidR="00241FCA" w:rsidRPr="00734C9B">
        <w:rPr>
          <w:rFonts w:ascii="Arial" w:hAnsi="Arial" w:cs="Arial"/>
          <w:sz w:val="20"/>
          <w:szCs w:val="20"/>
        </w:rPr>
        <w:t xml:space="preserve"> 01. oktobar 20</w:t>
      </w:r>
      <w:r w:rsidR="003F2109">
        <w:rPr>
          <w:rFonts w:ascii="Arial" w:hAnsi="Arial" w:cs="Arial"/>
          <w:sz w:val="20"/>
          <w:szCs w:val="20"/>
        </w:rPr>
        <w:t>2</w:t>
      </w:r>
      <w:r w:rsidR="002F124F">
        <w:rPr>
          <w:rFonts w:ascii="Arial" w:hAnsi="Arial" w:cs="Arial"/>
          <w:sz w:val="20"/>
          <w:szCs w:val="20"/>
        </w:rPr>
        <w:t>1</w:t>
      </w:r>
      <w:r w:rsidR="00241FCA" w:rsidRPr="00734C9B">
        <w:rPr>
          <w:rFonts w:ascii="Arial" w:hAnsi="Arial" w:cs="Arial"/>
          <w:sz w:val="20"/>
          <w:szCs w:val="20"/>
        </w:rPr>
        <w:t>.-30. septembar</w:t>
      </w:r>
      <w:r w:rsidR="00241FCA" w:rsidRPr="00734C9B">
        <w:rPr>
          <w:rFonts w:ascii="Arial" w:hAnsi="Arial" w:cs="Arial"/>
          <w:spacing w:val="-31"/>
          <w:sz w:val="20"/>
          <w:szCs w:val="20"/>
        </w:rPr>
        <w:t xml:space="preserve"> </w:t>
      </w:r>
      <w:r w:rsidR="00241FCA" w:rsidRPr="00734C9B">
        <w:rPr>
          <w:rFonts w:ascii="Arial" w:hAnsi="Arial" w:cs="Arial"/>
          <w:sz w:val="20"/>
          <w:szCs w:val="20"/>
        </w:rPr>
        <w:t>202</w:t>
      </w:r>
      <w:r w:rsidR="004D7608">
        <w:rPr>
          <w:rFonts w:ascii="Arial" w:hAnsi="Arial" w:cs="Arial"/>
          <w:sz w:val="20"/>
          <w:szCs w:val="20"/>
        </w:rPr>
        <w:t>2</w:t>
      </w:r>
      <w:r w:rsidR="00241FCA" w:rsidRPr="00734C9B">
        <w:rPr>
          <w:rFonts w:ascii="Arial" w:hAnsi="Arial" w:cs="Arial"/>
          <w:sz w:val="20"/>
          <w:szCs w:val="20"/>
        </w:rPr>
        <w:t xml:space="preserve">. za </w:t>
      </w:r>
      <w:r w:rsidR="000D513D" w:rsidRPr="00734C9B">
        <w:rPr>
          <w:rFonts w:ascii="Arial" w:hAnsi="Arial" w:cs="Arial"/>
          <w:sz w:val="20"/>
          <w:szCs w:val="20"/>
        </w:rPr>
        <w:t>korišteno poljoprivredno zemljište</w:t>
      </w:r>
      <w:r w:rsidR="00D1187F" w:rsidRPr="00734C9B">
        <w:rPr>
          <w:rFonts w:ascii="Arial" w:hAnsi="Arial" w:cs="Arial"/>
          <w:sz w:val="20"/>
          <w:szCs w:val="20"/>
        </w:rPr>
        <w:t xml:space="preserve"> i biljnu proizvodnju</w:t>
      </w:r>
      <w:r w:rsidR="00241FCA" w:rsidRPr="00734C9B">
        <w:rPr>
          <w:rFonts w:ascii="Arial" w:hAnsi="Arial" w:cs="Arial"/>
          <w:sz w:val="20"/>
          <w:szCs w:val="20"/>
        </w:rPr>
        <w:t>,</w:t>
      </w:r>
    </w:p>
    <w:p w:rsidR="00241FCA" w:rsidRPr="00734C9B" w:rsidRDefault="009B19AF" w:rsidP="00241FCA">
      <w:pPr>
        <w:pStyle w:val="ListParagraph"/>
        <w:numPr>
          <w:ilvl w:val="0"/>
          <w:numId w:val="21"/>
        </w:numPr>
        <w:tabs>
          <w:tab w:val="left" w:pos="414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>referentni period: 01. januar 202</w:t>
      </w:r>
      <w:r w:rsidR="003F2109">
        <w:rPr>
          <w:rFonts w:ascii="Arial" w:hAnsi="Arial" w:cs="Arial"/>
          <w:sz w:val="20"/>
          <w:szCs w:val="20"/>
        </w:rPr>
        <w:t>1</w:t>
      </w:r>
      <w:r w:rsidRPr="00734C9B">
        <w:rPr>
          <w:rFonts w:ascii="Arial" w:hAnsi="Arial" w:cs="Arial"/>
          <w:sz w:val="20"/>
          <w:szCs w:val="20"/>
        </w:rPr>
        <w:t>.-31.</w:t>
      </w:r>
      <w:r w:rsidR="002F124F">
        <w:rPr>
          <w:rFonts w:ascii="Arial" w:hAnsi="Arial" w:cs="Arial"/>
          <w:sz w:val="20"/>
          <w:szCs w:val="20"/>
        </w:rPr>
        <w:t xml:space="preserve"> </w:t>
      </w:r>
      <w:r w:rsidRPr="00734C9B">
        <w:rPr>
          <w:rFonts w:ascii="Arial" w:hAnsi="Arial" w:cs="Arial"/>
          <w:sz w:val="20"/>
          <w:szCs w:val="20"/>
        </w:rPr>
        <w:t>decembar 202</w:t>
      </w:r>
      <w:r w:rsidR="004D7608">
        <w:rPr>
          <w:rFonts w:ascii="Arial" w:hAnsi="Arial" w:cs="Arial"/>
          <w:sz w:val="20"/>
          <w:szCs w:val="20"/>
        </w:rPr>
        <w:t>2</w:t>
      </w:r>
      <w:r w:rsidRPr="00734C9B">
        <w:rPr>
          <w:rFonts w:ascii="Arial" w:hAnsi="Arial" w:cs="Arial"/>
          <w:sz w:val="20"/>
          <w:szCs w:val="20"/>
        </w:rPr>
        <w:t xml:space="preserve">. za </w:t>
      </w:r>
      <w:r w:rsidR="00241FCA" w:rsidRPr="00734C9B">
        <w:rPr>
          <w:rFonts w:ascii="Arial" w:hAnsi="Arial" w:cs="Arial"/>
          <w:sz w:val="20"/>
          <w:szCs w:val="20"/>
        </w:rPr>
        <w:t>zakup poljoprivrednog zemljišta</w:t>
      </w:r>
      <w:r w:rsidRPr="00734C9B">
        <w:rPr>
          <w:rFonts w:ascii="Arial" w:hAnsi="Arial" w:cs="Arial"/>
          <w:sz w:val="20"/>
          <w:szCs w:val="20"/>
        </w:rPr>
        <w:t>,</w:t>
      </w:r>
      <w:r w:rsidR="00241FCA" w:rsidRPr="00734C9B">
        <w:rPr>
          <w:rFonts w:ascii="Arial" w:hAnsi="Arial" w:cs="Arial"/>
          <w:sz w:val="20"/>
          <w:szCs w:val="20"/>
        </w:rPr>
        <w:t xml:space="preserve"> </w:t>
      </w:r>
    </w:p>
    <w:p w:rsidR="00536F84" w:rsidRPr="00734C9B" w:rsidRDefault="00536F84" w:rsidP="00536F84">
      <w:pPr>
        <w:pStyle w:val="ListParagraph"/>
        <w:tabs>
          <w:tab w:val="left" w:pos="414"/>
        </w:tabs>
        <w:ind w:left="714" w:firstLine="0"/>
        <w:jc w:val="both"/>
        <w:rPr>
          <w:rFonts w:ascii="Arial" w:hAnsi="Arial" w:cs="Arial"/>
          <w:sz w:val="20"/>
          <w:szCs w:val="20"/>
        </w:rPr>
      </w:pPr>
    </w:p>
    <w:p w:rsidR="00424D4A" w:rsidRPr="00734C9B" w:rsidRDefault="00AB5E9B" w:rsidP="00AB5E9B">
      <w:pPr>
        <w:pStyle w:val="Heading2"/>
        <w:numPr>
          <w:ilvl w:val="1"/>
          <w:numId w:val="35"/>
        </w:numPr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     </w:t>
      </w:r>
      <w:bookmarkStart w:id="2" w:name="_Toc23340739"/>
      <w:r w:rsidR="00424D4A" w:rsidRPr="00734C9B">
        <w:rPr>
          <w:rFonts w:ascii="Arial" w:eastAsia="Times New Roman" w:hAnsi="Arial" w:cs="Arial"/>
          <w:sz w:val="20"/>
          <w:szCs w:val="20"/>
        </w:rPr>
        <w:t xml:space="preserve">Instrumenti za provođenje </w:t>
      </w:r>
      <w:bookmarkEnd w:id="2"/>
      <w:r w:rsidR="005A4E65" w:rsidRPr="00734C9B">
        <w:rPr>
          <w:rFonts w:ascii="Arial" w:eastAsia="Times New Roman" w:hAnsi="Arial" w:cs="Arial"/>
          <w:sz w:val="20"/>
          <w:szCs w:val="20"/>
        </w:rPr>
        <w:t>istraživanja</w:t>
      </w:r>
    </w:p>
    <w:p w:rsidR="00424D4A" w:rsidRPr="00734C9B" w:rsidRDefault="00424D4A" w:rsidP="00091A41">
      <w:pPr>
        <w:tabs>
          <w:tab w:val="left" w:pos="400"/>
          <w:tab w:val="left" w:pos="8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Za provođenje </w:t>
      </w:r>
      <w:r w:rsidR="00AE1ADE" w:rsidRPr="00734C9B">
        <w:rPr>
          <w:rFonts w:ascii="Arial" w:eastAsia="Times New Roman" w:hAnsi="Arial" w:cs="Arial"/>
          <w:sz w:val="20"/>
          <w:szCs w:val="20"/>
        </w:rPr>
        <w:t>GIF-a 20</w:t>
      </w:r>
      <w:r w:rsidR="003F2109">
        <w:rPr>
          <w:rFonts w:ascii="Arial" w:eastAsia="Times New Roman" w:hAnsi="Arial" w:cs="Arial"/>
          <w:sz w:val="20"/>
          <w:szCs w:val="20"/>
        </w:rPr>
        <w:t>2</w:t>
      </w:r>
      <w:r w:rsidR="004D7608">
        <w:rPr>
          <w:rFonts w:ascii="Arial" w:eastAsia="Times New Roman" w:hAnsi="Arial" w:cs="Arial"/>
          <w:sz w:val="20"/>
          <w:szCs w:val="20"/>
        </w:rPr>
        <w:t>2</w:t>
      </w:r>
      <w:r w:rsidR="005B1433" w:rsidRPr="00734C9B">
        <w:rPr>
          <w:rFonts w:ascii="Arial" w:eastAsia="Times New Roman" w:hAnsi="Arial" w:cs="Arial"/>
          <w:sz w:val="20"/>
          <w:szCs w:val="20"/>
        </w:rPr>
        <w:t xml:space="preserve"> koristi</w:t>
      </w:r>
      <w:r w:rsidR="00A454D6" w:rsidRPr="00734C9B">
        <w:rPr>
          <w:rFonts w:ascii="Arial" w:eastAsia="Times New Roman" w:hAnsi="Arial" w:cs="Arial"/>
          <w:sz w:val="20"/>
          <w:szCs w:val="20"/>
        </w:rPr>
        <w:t xml:space="preserve">ti </w:t>
      </w:r>
      <w:r w:rsidR="005B1433" w:rsidRPr="00734C9B">
        <w:rPr>
          <w:rFonts w:ascii="Arial" w:eastAsia="Times New Roman" w:hAnsi="Arial" w:cs="Arial"/>
          <w:sz w:val="20"/>
          <w:szCs w:val="20"/>
        </w:rPr>
        <w:t>će se slj</w:t>
      </w:r>
      <w:r w:rsidRPr="00734C9B">
        <w:rPr>
          <w:rFonts w:ascii="Arial" w:eastAsia="Times New Roman" w:hAnsi="Arial" w:cs="Arial"/>
          <w:sz w:val="20"/>
          <w:szCs w:val="20"/>
        </w:rPr>
        <w:t>edeći metodološki instrumenti:</w:t>
      </w:r>
    </w:p>
    <w:p w:rsidR="00D313D6" w:rsidRPr="00734C9B" w:rsidRDefault="00FC6857" w:rsidP="00FC6857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Lista domaćinstava za GIF</w:t>
      </w:r>
    </w:p>
    <w:p w:rsidR="00424D4A" w:rsidRPr="00734C9B" w:rsidRDefault="000542D9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Upitnik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 za </w:t>
      </w:r>
      <w:r w:rsidR="00D313D6" w:rsidRPr="00734C9B">
        <w:rPr>
          <w:rFonts w:ascii="Arial" w:eastAsia="Times New Roman" w:hAnsi="Arial" w:cs="Arial"/>
          <w:sz w:val="20"/>
          <w:szCs w:val="20"/>
        </w:rPr>
        <w:t xml:space="preserve">Godišnje istraživanje farmi </w:t>
      </w:r>
      <w:r w:rsidR="00DB3D54" w:rsidRPr="00734C9B">
        <w:rPr>
          <w:rFonts w:ascii="Arial" w:eastAsia="Times New Roman" w:hAnsi="Arial" w:cs="Arial"/>
          <w:sz w:val="20"/>
          <w:szCs w:val="20"/>
        </w:rPr>
        <w:t>20</w:t>
      </w:r>
      <w:r w:rsidR="00FA1FEB" w:rsidRPr="00734C9B">
        <w:rPr>
          <w:rFonts w:ascii="Arial" w:eastAsia="Times New Roman" w:hAnsi="Arial" w:cs="Arial"/>
          <w:sz w:val="20"/>
          <w:szCs w:val="20"/>
        </w:rPr>
        <w:t>2</w:t>
      </w:r>
      <w:r w:rsidR="004D7608">
        <w:rPr>
          <w:rFonts w:ascii="Arial" w:eastAsia="Times New Roman" w:hAnsi="Arial" w:cs="Arial"/>
          <w:sz w:val="20"/>
          <w:szCs w:val="20"/>
        </w:rPr>
        <w:t>2</w:t>
      </w:r>
      <w:r w:rsidR="00FA1FEB" w:rsidRPr="00734C9B">
        <w:rPr>
          <w:rFonts w:ascii="Arial" w:eastAsia="Times New Roman" w:hAnsi="Arial" w:cs="Arial"/>
          <w:sz w:val="20"/>
          <w:szCs w:val="20"/>
        </w:rPr>
        <w:t>-biljna proizvodnja</w:t>
      </w:r>
    </w:p>
    <w:p w:rsidR="00D313D6" w:rsidRPr="00734C9B" w:rsidRDefault="00FC6857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Naziv usjeva sa kodovima</w:t>
      </w:r>
      <w:r w:rsidR="00D313D6" w:rsidRPr="00734C9B">
        <w:rPr>
          <w:rFonts w:ascii="Arial" w:eastAsia="Times New Roman" w:hAnsi="Arial" w:cs="Arial"/>
          <w:sz w:val="20"/>
          <w:szCs w:val="20"/>
        </w:rPr>
        <w:t xml:space="preserve"> (</w:t>
      </w:r>
      <w:r w:rsidRPr="00734C9B">
        <w:rPr>
          <w:rFonts w:ascii="Arial" w:eastAsia="Times New Roman" w:hAnsi="Arial" w:cs="Arial"/>
          <w:sz w:val="20"/>
          <w:szCs w:val="20"/>
        </w:rPr>
        <w:t>KLU-GIF 20</w:t>
      </w:r>
      <w:r w:rsidR="00FA1FEB" w:rsidRPr="00734C9B">
        <w:rPr>
          <w:rFonts w:ascii="Arial" w:eastAsia="Times New Roman" w:hAnsi="Arial" w:cs="Arial"/>
          <w:sz w:val="20"/>
          <w:szCs w:val="20"/>
        </w:rPr>
        <w:t>2</w:t>
      </w:r>
      <w:r w:rsidR="004D7608">
        <w:rPr>
          <w:rFonts w:ascii="Arial" w:eastAsia="Times New Roman" w:hAnsi="Arial" w:cs="Arial"/>
          <w:sz w:val="20"/>
          <w:szCs w:val="20"/>
        </w:rPr>
        <w:t>2</w:t>
      </w:r>
      <w:r w:rsidR="002B045B" w:rsidRPr="00734C9B">
        <w:rPr>
          <w:rFonts w:ascii="Arial" w:eastAsia="Times New Roman" w:hAnsi="Arial" w:cs="Arial"/>
          <w:sz w:val="20"/>
          <w:szCs w:val="20"/>
        </w:rPr>
        <w:t>)</w:t>
      </w:r>
    </w:p>
    <w:p w:rsidR="00FA1FEB" w:rsidRPr="00734C9B" w:rsidRDefault="00424D4A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Uputstvo za prikup</w:t>
      </w:r>
      <w:r w:rsidR="003F6B4F" w:rsidRPr="00734C9B">
        <w:rPr>
          <w:rFonts w:ascii="Arial" w:eastAsia="Times New Roman" w:hAnsi="Arial" w:cs="Arial"/>
          <w:sz w:val="20"/>
          <w:szCs w:val="20"/>
        </w:rPr>
        <w:t>ljanje podataka i popunjavanje u</w:t>
      </w:r>
      <w:r w:rsidRPr="00734C9B">
        <w:rPr>
          <w:rFonts w:ascii="Arial" w:eastAsia="Times New Roman" w:hAnsi="Arial" w:cs="Arial"/>
          <w:sz w:val="20"/>
          <w:szCs w:val="20"/>
        </w:rPr>
        <w:t xml:space="preserve">pitnika </w:t>
      </w:r>
    </w:p>
    <w:p w:rsidR="00117CF8" w:rsidRPr="00734C9B" w:rsidRDefault="00117CF8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Pismo za domaćinstvo o provođenju </w:t>
      </w:r>
      <w:r w:rsidR="00FC6857" w:rsidRPr="00734C9B">
        <w:rPr>
          <w:rFonts w:ascii="Arial" w:eastAsia="Times New Roman" w:hAnsi="Arial" w:cs="Arial"/>
          <w:sz w:val="20"/>
          <w:szCs w:val="20"/>
        </w:rPr>
        <w:t>GIF-a 20</w:t>
      </w:r>
      <w:r w:rsidR="00FA1FEB" w:rsidRPr="00734C9B">
        <w:rPr>
          <w:rFonts w:ascii="Arial" w:eastAsia="Times New Roman" w:hAnsi="Arial" w:cs="Arial"/>
          <w:sz w:val="20"/>
          <w:szCs w:val="20"/>
        </w:rPr>
        <w:t>2</w:t>
      </w:r>
      <w:r w:rsidR="004D7608">
        <w:rPr>
          <w:rFonts w:ascii="Arial" w:eastAsia="Times New Roman" w:hAnsi="Arial" w:cs="Arial"/>
          <w:sz w:val="20"/>
          <w:szCs w:val="20"/>
        </w:rPr>
        <w:t>2</w:t>
      </w:r>
    </w:p>
    <w:p w:rsidR="007C36C3" w:rsidRPr="00734C9B" w:rsidRDefault="007C36C3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Ovjereno ovlaštenje</w:t>
      </w:r>
      <w:r w:rsidR="00F64FEC" w:rsidRPr="00734C9B">
        <w:rPr>
          <w:rFonts w:ascii="Arial" w:eastAsia="Times New Roman" w:hAnsi="Arial" w:cs="Arial"/>
          <w:sz w:val="20"/>
          <w:szCs w:val="20"/>
        </w:rPr>
        <w:t xml:space="preserve"> i akreditacija</w:t>
      </w:r>
      <w:r w:rsidRPr="00734C9B">
        <w:rPr>
          <w:rFonts w:ascii="Arial" w:eastAsia="Times New Roman" w:hAnsi="Arial" w:cs="Arial"/>
          <w:sz w:val="20"/>
          <w:szCs w:val="20"/>
        </w:rPr>
        <w:t xml:space="preserve"> za anketara </w:t>
      </w:r>
    </w:p>
    <w:p w:rsidR="00117CF8" w:rsidRPr="00734C9B" w:rsidRDefault="00117CF8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Izvještaj anketara o toku anketiranja (</w:t>
      </w:r>
      <w:r w:rsidR="002B045B" w:rsidRPr="00734C9B">
        <w:rPr>
          <w:rFonts w:ascii="Arial" w:eastAsia="Times New Roman" w:hAnsi="Arial" w:cs="Arial"/>
          <w:sz w:val="20"/>
          <w:szCs w:val="20"/>
        </w:rPr>
        <w:t>obrazac</w:t>
      </w:r>
      <w:r w:rsidR="00F64FEC" w:rsidRPr="00734C9B">
        <w:rPr>
          <w:rFonts w:ascii="Arial" w:eastAsia="Times New Roman" w:hAnsi="Arial" w:cs="Arial"/>
          <w:sz w:val="20"/>
          <w:szCs w:val="20"/>
        </w:rPr>
        <w:t xml:space="preserve"> GIF</w:t>
      </w:r>
      <w:r w:rsidR="002B045B" w:rsidRPr="00734C9B">
        <w:rPr>
          <w:rFonts w:ascii="Arial" w:eastAsia="Times New Roman" w:hAnsi="Arial" w:cs="Arial"/>
          <w:sz w:val="20"/>
          <w:szCs w:val="20"/>
        </w:rPr>
        <w:t>-</w:t>
      </w:r>
      <w:r w:rsidR="00F64FEC" w:rsidRPr="00734C9B">
        <w:rPr>
          <w:rFonts w:ascii="Arial" w:eastAsia="Times New Roman" w:hAnsi="Arial" w:cs="Arial"/>
          <w:sz w:val="20"/>
          <w:szCs w:val="20"/>
        </w:rPr>
        <w:t>A</w:t>
      </w:r>
      <w:r w:rsidR="002B045B" w:rsidRPr="00734C9B">
        <w:rPr>
          <w:rFonts w:ascii="Arial" w:eastAsia="Times New Roman" w:hAnsi="Arial" w:cs="Arial"/>
          <w:sz w:val="20"/>
          <w:szCs w:val="20"/>
        </w:rPr>
        <w:t>)</w:t>
      </w:r>
    </w:p>
    <w:p w:rsidR="00280387" w:rsidRPr="00734C9B" w:rsidRDefault="00280387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Izvještaj kontrolora o toku anketiranja (</w:t>
      </w:r>
      <w:r w:rsidR="002B045B" w:rsidRPr="00734C9B">
        <w:rPr>
          <w:rFonts w:ascii="Arial" w:eastAsia="Times New Roman" w:hAnsi="Arial" w:cs="Arial"/>
          <w:sz w:val="20"/>
          <w:szCs w:val="20"/>
        </w:rPr>
        <w:t>obrazac</w:t>
      </w:r>
      <w:r w:rsidR="00F64FEC" w:rsidRPr="00734C9B">
        <w:rPr>
          <w:rFonts w:ascii="Arial" w:eastAsia="Times New Roman" w:hAnsi="Arial" w:cs="Arial"/>
          <w:sz w:val="20"/>
          <w:szCs w:val="20"/>
        </w:rPr>
        <w:t xml:space="preserve"> GIF</w:t>
      </w:r>
      <w:r w:rsidR="00DB3D54" w:rsidRPr="00734C9B">
        <w:rPr>
          <w:rFonts w:ascii="Arial" w:eastAsia="Times New Roman" w:hAnsi="Arial" w:cs="Arial"/>
          <w:sz w:val="20"/>
          <w:szCs w:val="20"/>
        </w:rPr>
        <w:t>-</w:t>
      </w:r>
      <w:r w:rsidR="00F64FEC" w:rsidRPr="00734C9B">
        <w:rPr>
          <w:rFonts w:ascii="Arial" w:eastAsia="Times New Roman" w:hAnsi="Arial" w:cs="Arial"/>
          <w:sz w:val="20"/>
          <w:szCs w:val="20"/>
        </w:rPr>
        <w:t>K</w:t>
      </w:r>
      <w:r w:rsidR="002B045B" w:rsidRPr="00734C9B">
        <w:rPr>
          <w:rFonts w:ascii="Arial" w:eastAsia="Times New Roman" w:hAnsi="Arial" w:cs="Arial"/>
          <w:sz w:val="20"/>
          <w:szCs w:val="20"/>
        </w:rPr>
        <w:t>)</w:t>
      </w:r>
      <w:r w:rsidR="00395B15" w:rsidRPr="00734C9B">
        <w:rPr>
          <w:rFonts w:ascii="Arial" w:eastAsia="Times New Roman" w:hAnsi="Arial" w:cs="Arial"/>
          <w:sz w:val="20"/>
          <w:szCs w:val="20"/>
        </w:rPr>
        <w:t>.</w:t>
      </w:r>
    </w:p>
    <w:p w:rsidR="00680EE1" w:rsidRPr="00734C9B" w:rsidRDefault="00680EE1" w:rsidP="00ED0995">
      <w:pPr>
        <w:pStyle w:val="Heading1"/>
        <w:rPr>
          <w:rFonts w:ascii="Arial" w:hAnsi="Arial" w:cs="Arial"/>
          <w:sz w:val="20"/>
          <w:szCs w:val="20"/>
        </w:rPr>
      </w:pPr>
    </w:p>
    <w:p w:rsidR="00424D4A" w:rsidRPr="00734C9B" w:rsidRDefault="00FC6857" w:rsidP="00451CE7">
      <w:pPr>
        <w:pStyle w:val="Heading1"/>
        <w:numPr>
          <w:ilvl w:val="0"/>
          <w:numId w:val="35"/>
        </w:numPr>
        <w:spacing w:line="240" w:lineRule="auto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sz w:val="20"/>
          <w:szCs w:val="20"/>
        </w:rPr>
        <w:t xml:space="preserve">ORGANIZACIJA I PROVOĐENJE </w:t>
      </w:r>
      <w:r w:rsidR="00FA1FEB" w:rsidRPr="00734C9B">
        <w:rPr>
          <w:rFonts w:ascii="Arial" w:hAnsi="Arial" w:cs="Arial"/>
          <w:sz w:val="20"/>
          <w:szCs w:val="20"/>
        </w:rPr>
        <w:t>ISTRAŽIVANJA</w:t>
      </w:r>
    </w:p>
    <w:p w:rsidR="004D0C24" w:rsidRPr="00734C9B" w:rsidRDefault="004D0C24" w:rsidP="004D0C2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9598B" w:rsidRPr="00734C9B" w:rsidRDefault="00424D4A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Neposredni izvršioci </w:t>
      </w:r>
      <w:r w:rsidR="00AE1ADE" w:rsidRPr="00734C9B">
        <w:rPr>
          <w:rFonts w:ascii="Arial" w:eastAsia="Times New Roman" w:hAnsi="Arial" w:cs="Arial"/>
          <w:sz w:val="20"/>
          <w:szCs w:val="20"/>
        </w:rPr>
        <w:t>GIF-a 20</w:t>
      </w:r>
      <w:r w:rsidR="00FA1FEB" w:rsidRPr="00734C9B">
        <w:rPr>
          <w:rFonts w:ascii="Arial" w:eastAsia="Times New Roman" w:hAnsi="Arial" w:cs="Arial"/>
          <w:sz w:val="20"/>
          <w:szCs w:val="20"/>
        </w:rPr>
        <w:t>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 su anketari</w:t>
      </w:r>
      <w:r w:rsidR="00D254E2" w:rsidRPr="00734C9B">
        <w:rPr>
          <w:rFonts w:ascii="Arial" w:eastAsia="Times New Roman" w:hAnsi="Arial" w:cs="Arial"/>
          <w:sz w:val="20"/>
          <w:szCs w:val="20"/>
        </w:rPr>
        <w:t xml:space="preserve"> i</w:t>
      </w:r>
      <w:r w:rsidRPr="00734C9B">
        <w:rPr>
          <w:rFonts w:ascii="Arial" w:eastAsia="Times New Roman" w:hAnsi="Arial" w:cs="Arial"/>
          <w:sz w:val="20"/>
          <w:szCs w:val="20"/>
        </w:rPr>
        <w:t xml:space="preserve"> kontrolori</w:t>
      </w:r>
      <w:r w:rsidR="00840904" w:rsidRPr="00734C9B">
        <w:rPr>
          <w:rFonts w:ascii="Arial" w:eastAsia="Times New Roman" w:hAnsi="Arial" w:cs="Arial"/>
          <w:sz w:val="20"/>
          <w:szCs w:val="20"/>
        </w:rPr>
        <w:t>.</w:t>
      </w:r>
      <w:r w:rsidR="00840904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Za sve učesnike u </w:t>
      </w:r>
      <w:r w:rsidR="00AE1ADE" w:rsidRPr="00734C9B">
        <w:rPr>
          <w:rFonts w:ascii="Arial" w:eastAsia="Times New Roman" w:hAnsi="Arial" w:cs="Arial"/>
          <w:b/>
          <w:bCs/>
          <w:sz w:val="20"/>
          <w:szCs w:val="20"/>
        </w:rPr>
        <w:t>istraživanju</w:t>
      </w:r>
      <w:r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 važno je naglasiti da su individualni podaci koji se dobiju </w:t>
      </w:r>
      <w:r w:rsidR="00AE1ADE"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u toku istraživanja </w:t>
      </w:r>
      <w:r w:rsidRPr="00734C9B">
        <w:rPr>
          <w:rFonts w:ascii="Arial" w:eastAsia="Times New Roman" w:hAnsi="Arial" w:cs="Arial"/>
          <w:b/>
          <w:bCs/>
          <w:sz w:val="20"/>
          <w:szCs w:val="20"/>
        </w:rPr>
        <w:t>službena tajna i da su obavezni da poštuju pravila kojima će se ta tajnost osigurati.</w:t>
      </w:r>
      <w:r w:rsidR="00655D3D"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55D3D" w:rsidRPr="00734C9B">
        <w:rPr>
          <w:rFonts w:ascii="Arial" w:eastAsia="Times New Roman" w:hAnsi="Arial" w:cs="Arial"/>
          <w:sz w:val="20"/>
          <w:szCs w:val="20"/>
        </w:rPr>
        <w:t>Svi se podaci koriste isključivo u statističke svrhe, podaci koji bi na bilo koji način pojedinačno identifikovali bilo koju osobu ili gazdinstvo će biti zaštićeni. Treba naglasiti da je ovo regulisano i postojećim zakonima o statistici na nivou BiH i entiteta</w:t>
      </w:r>
      <w:r w:rsidR="00EF7FD7" w:rsidRPr="00734C9B">
        <w:rPr>
          <w:rFonts w:ascii="Arial" w:eastAsia="Times New Roman" w:hAnsi="Arial" w:cs="Arial"/>
          <w:sz w:val="20"/>
          <w:szCs w:val="20"/>
        </w:rPr>
        <w:t>.</w:t>
      </w:r>
    </w:p>
    <w:p w:rsidR="00655D3D" w:rsidRPr="00734C9B" w:rsidRDefault="00655D3D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24D4A" w:rsidRPr="00734C9B" w:rsidRDefault="00424D4A" w:rsidP="0069598B">
      <w:pPr>
        <w:pStyle w:val="Heading2"/>
        <w:numPr>
          <w:ilvl w:val="1"/>
          <w:numId w:val="6"/>
        </w:numPr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3" w:name="_Toc23340741"/>
      <w:r w:rsidRPr="00734C9B">
        <w:rPr>
          <w:rFonts w:ascii="Arial" w:eastAsia="Times New Roman" w:hAnsi="Arial" w:cs="Arial"/>
          <w:sz w:val="20"/>
          <w:szCs w:val="20"/>
        </w:rPr>
        <w:t>Zadaci i obaveze anketara</w:t>
      </w:r>
      <w:bookmarkEnd w:id="3"/>
      <w:r w:rsidR="00FC6857"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2F6B" w:rsidRPr="00734C9B" w:rsidRDefault="00D02F6B" w:rsidP="0069598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Anketari su zaduženi da metodološki ispravno prikupe podatke od odabranih poljoprivrednih gazdinstava i da ih upišu u upitnik vodeći računa o povjerljivosti individualnih podataka.</w:t>
      </w:r>
    </w:p>
    <w:p w:rsidR="00D254E2" w:rsidRPr="00734C9B" w:rsidRDefault="00D254E2" w:rsidP="00D02F6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02F6B" w:rsidRPr="00734C9B" w:rsidRDefault="00D02F6B" w:rsidP="00D6448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Zadaci anketara su: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prisustvovati obuci i prihvatiti metodološka upu</w:t>
      </w:r>
      <w:r w:rsidR="00D6448B" w:rsidRPr="00734C9B">
        <w:rPr>
          <w:rFonts w:ascii="Arial" w:eastAsia="Times New Roman" w:hAnsi="Arial" w:cs="Arial"/>
          <w:sz w:val="20"/>
          <w:szCs w:val="20"/>
        </w:rPr>
        <w:t>t</w:t>
      </w:r>
      <w:r w:rsidRPr="00734C9B">
        <w:rPr>
          <w:rFonts w:ascii="Arial" w:eastAsia="Times New Roman" w:hAnsi="Arial" w:cs="Arial"/>
          <w:sz w:val="20"/>
          <w:szCs w:val="20"/>
        </w:rPr>
        <w:t>stva od strane kontrolora</w:t>
      </w:r>
      <w:r w:rsidR="00536F84" w:rsidRPr="00734C9B">
        <w:rPr>
          <w:rFonts w:ascii="Arial" w:eastAsia="Times New Roman" w:hAnsi="Arial" w:cs="Arial"/>
          <w:sz w:val="20"/>
          <w:szCs w:val="20"/>
        </w:rPr>
        <w:t>,</w:t>
      </w:r>
    </w:p>
    <w:p w:rsidR="00D02F6B" w:rsidRPr="00734C9B" w:rsidRDefault="00D6448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detaljno proučiti Upitnik i U</w:t>
      </w:r>
      <w:r w:rsidR="00D02F6B" w:rsidRPr="00734C9B">
        <w:rPr>
          <w:rFonts w:ascii="Arial" w:eastAsia="Times New Roman" w:hAnsi="Arial" w:cs="Arial"/>
          <w:sz w:val="20"/>
          <w:szCs w:val="20"/>
        </w:rPr>
        <w:t>putstvo za njegovo popunjavanje prije početka anketiranja</w:t>
      </w:r>
      <w:r w:rsidR="00536F84" w:rsidRPr="00734C9B">
        <w:rPr>
          <w:rFonts w:ascii="Arial" w:eastAsia="Times New Roman" w:hAnsi="Arial" w:cs="Arial"/>
          <w:sz w:val="20"/>
          <w:szCs w:val="20"/>
        </w:rPr>
        <w:t>,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proučiti Listu odabranih </w:t>
      </w:r>
      <w:r w:rsidR="00623B70" w:rsidRPr="00734C9B">
        <w:rPr>
          <w:rFonts w:ascii="Arial" w:eastAsia="Times New Roman" w:hAnsi="Arial" w:cs="Arial"/>
          <w:sz w:val="20"/>
          <w:szCs w:val="20"/>
        </w:rPr>
        <w:t>po</w:t>
      </w:r>
      <w:r w:rsidRPr="00734C9B">
        <w:rPr>
          <w:rFonts w:ascii="Arial" w:eastAsia="Times New Roman" w:hAnsi="Arial" w:cs="Arial"/>
          <w:sz w:val="20"/>
          <w:szCs w:val="20"/>
        </w:rPr>
        <w:t xml:space="preserve">ljoprivrednih gazdinstava (obrazac </w:t>
      </w:r>
      <w:r w:rsidR="00623B70" w:rsidRPr="00734C9B">
        <w:rPr>
          <w:rFonts w:ascii="Arial" w:eastAsia="Times New Roman" w:hAnsi="Arial" w:cs="Arial"/>
          <w:sz w:val="20"/>
          <w:szCs w:val="20"/>
        </w:rPr>
        <w:t>GIF-</w:t>
      </w:r>
      <w:r w:rsidR="00536F84" w:rsidRPr="00734C9B">
        <w:rPr>
          <w:rFonts w:ascii="Arial" w:eastAsia="Times New Roman" w:hAnsi="Arial" w:cs="Arial"/>
          <w:sz w:val="20"/>
          <w:szCs w:val="20"/>
        </w:rPr>
        <w:t>LG),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odgovore tražiti od nosioca gazdinstva, njegovog supružnika ili drugog relevantnog punoljetnog </w:t>
      </w:r>
      <w:r w:rsidRPr="00734C9B">
        <w:rPr>
          <w:rFonts w:ascii="Arial" w:eastAsia="Times New Roman" w:hAnsi="Arial" w:cs="Arial"/>
          <w:sz w:val="20"/>
          <w:szCs w:val="20"/>
        </w:rPr>
        <w:lastRenderedPageBreak/>
        <w:t>člana gazdinstva</w:t>
      </w:r>
      <w:r w:rsidR="00536F84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posjetiti svako gazdinstvo sa Liste </w:t>
      </w:r>
      <w:r w:rsidR="00207C3F" w:rsidRPr="00734C9B">
        <w:rPr>
          <w:rFonts w:ascii="Arial" w:eastAsia="Times New Roman" w:hAnsi="Arial" w:cs="Arial"/>
          <w:sz w:val="20"/>
          <w:szCs w:val="20"/>
        </w:rPr>
        <w:t xml:space="preserve">porodičnih poljoprivrednih gazdinstava (obrazac GIF-LG), </w:t>
      </w:r>
      <w:r w:rsidRPr="00734C9B">
        <w:rPr>
          <w:rFonts w:ascii="Arial" w:eastAsia="Times New Roman" w:hAnsi="Arial" w:cs="Arial"/>
          <w:sz w:val="20"/>
          <w:szCs w:val="20"/>
        </w:rPr>
        <w:t>kako bi se dobili odgovori na sva pitanja iz upitnika. U slučaju da se ne ostvari kontakt iz prvog pokušaja, napraviti još dv</w:t>
      </w:r>
      <w:r w:rsidR="00536F84" w:rsidRPr="00734C9B">
        <w:rPr>
          <w:rFonts w:ascii="Arial" w:eastAsia="Times New Roman" w:hAnsi="Arial" w:cs="Arial"/>
          <w:sz w:val="20"/>
          <w:szCs w:val="20"/>
        </w:rPr>
        <w:t>ije posjete u različito vrijeme,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o svim eventualnim problemima kontaktirati kontr</w:t>
      </w:r>
      <w:r w:rsidR="00536F84" w:rsidRPr="00734C9B">
        <w:rPr>
          <w:rFonts w:ascii="Arial" w:eastAsia="Times New Roman" w:hAnsi="Arial" w:cs="Arial"/>
          <w:sz w:val="20"/>
          <w:szCs w:val="20"/>
        </w:rPr>
        <w:t>olora i zajednički ih rješavati,</w:t>
      </w:r>
    </w:p>
    <w:p w:rsidR="00D02F6B" w:rsidRPr="00734C9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dostavljati popunjene upitnike kontroloru prema </w:t>
      </w:r>
      <w:r w:rsidR="00324E96" w:rsidRPr="00734C9B">
        <w:rPr>
          <w:rFonts w:ascii="Arial" w:eastAsia="Times New Roman" w:hAnsi="Arial" w:cs="Arial"/>
          <w:sz w:val="20"/>
          <w:szCs w:val="20"/>
        </w:rPr>
        <w:t>planu dostavljanja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D02F6B" w:rsidRPr="00734C9B" w:rsidRDefault="00D02F6B" w:rsidP="00D02F6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2F6B" w:rsidRPr="00734C9B" w:rsidRDefault="00D02F6B" w:rsidP="00D02F6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Na obuci će anketar dobiti potreban anketni materijal, kao i brojeve kontakt telefona radi eventualnih dodatnih obavještenja i instrukcija.</w:t>
      </w:r>
      <w:r w:rsidR="0069598B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Anketar je obavezan da pregleda i pr</w:t>
      </w:r>
      <w:r w:rsidR="00324E96" w:rsidRPr="00734C9B">
        <w:rPr>
          <w:rFonts w:ascii="Arial" w:eastAsia="Times New Roman" w:hAnsi="Arial" w:cs="Arial"/>
          <w:sz w:val="20"/>
          <w:szCs w:val="20"/>
        </w:rPr>
        <w:t xml:space="preserve">ouči dobijeni anketni materijal i da zajedno sa kontrolorom provjeri </w:t>
      </w:r>
      <w:r w:rsidR="003D3E43" w:rsidRPr="00734C9B">
        <w:rPr>
          <w:rFonts w:ascii="Arial" w:eastAsia="Times New Roman" w:hAnsi="Arial" w:cs="Arial"/>
          <w:sz w:val="20"/>
          <w:szCs w:val="20"/>
        </w:rPr>
        <w:t>da li je</w:t>
      </w:r>
      <w:r w:rsidR="00324E96" w:rsidRPr="00734C9B">
        <w:rPr>
          <w:rFonts w:ascii="Arial" w:eastAsia="Times New Roman" w:hAnsi="Arial" w:cs="Arial"/>
          <w:sz w:val="20"/>
          <w:szCs w:val="20"/>
        </w:rPr>
        <w:t xml:space="preserve"> materijal kompletan.</w:t>
      </w:r>
      <w:r w:rsidR="0069598B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Po upoznavanju terena, na osnovu Liste gazdinstava</w:t>
      </w:r>
      <w:r w:rsidR="00FA1FEB" w:rsidRPr="00734C9B">
        <w:rPr>
          <w:rFonts w:ascii="Arial" w:eastAsia="Times New Roman" w:hAnsi="Arial" w:cs="Arial"/>
          <w:sz w:val="20"/>
          <w:szCs w:val="20"/>
        </w:rPr>
        <w:t xml:space="preserve"> (GIF LG)</w:t>
      </w:r>
      <w:r w:rsidRPr="00734C9B">
        <w:rPr>
          <w:rFonts w:ascii="Arial" w:eastAsia="Times New Roman" w:hAnsi="Arial" w:cs="Arial"/>
          <w:sz w:val="20"/>
          <w:szCs w:val="20"/>
        </w:rPr>
        <w:t xml:space="preserve"> i u saradnji sa kontrolorom, anketar treba da uradi </w:t>
      </w:r>
      <w:r w:rsidR="00623B70" w:rsidRPr="00734C9B">
        <w:rPr>
          <w:rFonts w:ascii="Arial" w:eastAsia="Times New Roman" w:hAnsi="Arial" w:cs="Arial"/>
          <w:sz w:val="20"/>
          <w:szCs w:val="20"/>
        </w:rPr>
        <w:t>plan anketiranj</w:t>
      </w:r>
      <w:r w:rsidR="003D3E43" w:rsidRPr="00734C9B">
        <w:rPr>
          <w:rFonts w:ascii="Arial" w:eastAsia="Times New Roman" w:hAnsi="Arial" w:cs="Arial"/>
          <w:sz w:val="20"/>
          <w:szCs w:val="20"/>
        </w:rPr>
        <w:t>a</w:t>
      </w:r>
      <w:r w:rsidRPr="00734C9B">
        <w:rPr>
          <w:rFonts w:ascii="Arial" w:eastAsia="Times New Roman" w:hAnsi="Arial" w:cs="Arial"/>
          <w:sz w:val="20"/>
          <w:szCs w:val="20"/>
        </w:rPr>
        <w:t>, tako da ne ispusti nijedno odabrano poljoprivredno gazdinstvo sa Liste.</w:t>
      </w:r>
    </w:p>
    <w:p w:rsidR="00934624" w:rsidRPr="00734C9B" w:rsidRDefault="00934624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734C9B" w:rsidRDefault="00424D4A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Anketar se treba ponašati u skladu sa sljedećim pravilima: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aktivno </w:t>
      </w:r>
      <w:r w:rsidR="0054229D" w:rsidRPr="00734C9B">
        <w:rPr>
          <w:rFonts w:ascii="Arial" w:eastAsia="Times New Roman" w:hAnsi="Arial" w:cs="Arial"/>
          <w:sz w:val="20"/>
          <w:szCs w:val="20"/>
        </w:rPr>
        <w:t>učestvovati</w:t>
      </w:r>
      <w:r w:rsidR="00623B70" w:rsidRPr="00734C9B">
        <w:rPr>
          <w:rFonts w:ascii="Arial" w:eastAsia="Times New Roman" w:hAnsi="Arial" w:cs="Arial"/>
          <w:sz w:val="20"/>
          <w:szCs w:val="20"/>
        </w:rPr>
        <w:t xml:space="preserve"> na obuci</w:t>
      </w:r>
      <w:r w:rsidRPr="00734C9B">
        <w:rPr>
          <w:rFonts w:ascii="Arial" w:eastAsia="Times New Roman" w:hAnsi="Arial" w:cs="Arial"/>
          <w:sz w:val="20"/>
          <w:szCs w:val="20"/>
        </w:rPr>
        <w:t xml:space="preserve"> za </w:t>
      </w:r>
      <w:r w:rsidR="00BF2C82" w:rsidRPr="00734C9B">
        <w:rPr>
          <w:rFonts w:ascii="Arial" w:eastAsia="Times New Roman" w:hAnsi="Arial" w:cs="Arial"/>
          <w:sz w:val="20"/>
          <w:szCs w:val="20"/>
        </w:rPr>
        <w:t>GIF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pažljivo proučiti Uputstvo za </w:t>
      </w:r>
      <w:r w:rsidR="00BF2C82" w:rsidRPr="00734C9B">
        <w:rPr>
          <w:rFonts w:ascii="Arial" w:eastAsia="Times New Roman" w:hAnsi="Arial" w:cs="Arial"/>
          <w:sz w:val="20"/>
          <w:szCs w:val="20"/>
        </w:rPr>
        <w:t>GIF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pridržavati se svih uputstava koje dobije od osoblja odgovornog za </w:t>
      </w:r>
      <w:r w:rsidR="00BF2C82" w:rsidRPr="00734C9B">
        <w:rPr>
          <w:rFonts w:ascii="Arial" w:eastAsia="Times New Roman" w:hAnsi="Arial" w:cs="Arial"/>
          <w:sz w:val="20"/>
          <w:szCs w:val="20"/>
        </w:rPr>
        <w:t>GIF</w:t>
      </w:r>
      <w:r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324E96" w:rsidRPr="00734C9B">
        <w:rPr>
          <w:rFonts w:ascii="Arial" w:eastAsia="Times New Roman" w:hAnsi="Arial" w:cs="Arial"/>
          <w:sz w:val="20"/>
          <w:szCs w:val="20"/>
        </w:rPr>
        <w:t>prije svega od</w:t>
      </w:r>
      <w:r w:rsidR="00AB5AEC" w:rsidRPr="00734C9B">
        <w:rPr>
          <w:rFonts w:ascii="Arial" w:eastAsia="Times New Roman" w:hAnsi="Arial" w:cs="Arial"/>
          <w:sz w:val="20"/>
          <w:szCs w:val="20"/>
        </w:rPr>
        <w:t xml:space="preserve"> kontrolora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obavljati anketiranje putem ličnih posjeta domaćinstvima u cilju prikupljanja informacija,</w:t>
      </w:r>
    </w:p>
    <w:p w:rsidR="00424D4A" w:rsidRPr="00734C9B" w:rsidRDefault="003F6B4F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predavati kontroloru ispunjene u</w:t>
      </w:r>
      <w:r w:rsidR="00424D4A" w:rsidRPr="00734C9B">
        <w:rPr>
          <w:rFonts w:ascii="Arial" w:eastAsia="Times New Roman" w:hAnsi="Arial" w:cs="Arial"/>
          <w:sz w:val="20"/>
          <w:szCs w:val="20"/>
        </w:rPr>
        <w:t>pitnike</w:t>
      </w:r>
      <w:r w:rsidR="00623B70" w:rsidRPr="00734C9B">
        <w:rPr>
          <w:rFonts w:ascii="Arial" w:eastAsia="Times New Roman" w:hAnsi="Arial" w:cs="Arial"/>
          <w:sz w:val="20"/>
          <w:szCs w:val="20"/>
        </w:rPr>
        <w:t xml:space="preserve"> prema prethodno utvđenom planu predaje </w:t>
      </w:r>
      <w:r w:rsidR="00424D4A" w:rsidRPr="00734C9B">
        <w:rPr>
          <w:rFonts w:ascii="Arial" w:eastAsia="Times New Roman" w:hAnsi="Arial" w:cs="Arial"/>
          <w:sz w:val="20"/>
          <w:szCs w:val="20"/>
        </w:rPr>
        <w:t>sa pravilno unesenim informacijama,</w:t>
      </w:r>
    </w:p>
    <w:p w:rsidR="00BE29B7" w:rsidRPr="00734C9B" w:rsidRDefault="00395B15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u slučaju da se 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ne pronađe izabrano </w:t>
      </w:r>
      <w:r w:rsidR="00117CF8" w:rsidRPr="00734C9B">
        <w:rPr>
          <w:rFonts w:ascii="Arial" w:eastAsia="Times New Roman" w:hAnsi="Arial" w:cs="Arial"/>
          <w:sz w:val="20"/>
          <w:szCs w:val="20"/>
        </w:rPr>
        <w:t>gazdinstvo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obavijestiti o tome kontrolora</w:t>
      </w:r>
      <w:r w:rsidR="00B5271E" w:rsidRPr="00734C9B">
        <w:rPr>
          <w:rFonts w:ascii="Arial" w:eastAsia="Times New Roman" w:hAnsi="Arial" w:cs="Arial"/>
          <w:sz w:val="20"/>
          <w:szCs w:val="20"/>
        </w:rPr>
        <w:t>,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odlaziti u posjete </w:t>
      </w:r>
      <w:r w:rsidR="00117CF8" w:rsidRPr="00734C9B">
        <w:rPr>
          <w:rFonts w:ascii="Arial" w:eastAsia="Times New Roman" w:hAnsi="Arial" w:cs="Arial"/>
          <w:sz w:val="20"/>
          <w:szCs w:val="20"/>
        </w:rPr>
        <w:t>gazdinstvu</w:t>
      </w:r>
      <w:r w:rsidRPr="00734C9B">
        <w:rPr>
          <w:rFonts w:ascii="Arial" w:eastAsia="Times New Roman" w:hAnsi="Arial" w:cs="Arial"/>
          <w:sz w:val="20"/>
          <w:szCs w:val="20"/>
        </w:rPr>
        <w:t xml:space="preserve"> pristojno odjeven i ponašati se maksimalno profesionalno i pristojno, </w:t>
      </w:r>
      <w:r w:rsidR="00117CF8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jer je to značajan aspekt za osiguranje saradnje </w:t>
      </w:r>
      <w:r w:rsidR="00117CF8" w:rsidRPr="00734C9B">
        <w:rPr>
          <w:rFonts w:ascii="Arial" w:eastAsia="Times New Roman" w:hAnsi="Arial" w:cs="Arial"/>
          <w:sz w:val="20"/>
          <w:szCs w:val="20"/>
        </w:rPr>
        <w:t>gazdinstva</w:t>
      </w:r>
      <w:r w:rsidRPr="00734C9B">
        <w:rPr>
          <w:rFonts w:ascii="Arial" w:eastAsia="Times New Roman" w:hAnsi="Arial" w:cs="Arial"/>
          <w:sz w:val="20"/>
          <w:szCs w:val="20"/>
        </w:rPr>
        <w:t xml:space="preserve"> i osiguravanje kvalitetnih podataka,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ne smije promijeniti nijednu informaciju koju dobije od ispitanika,</w:t>
      </w:r>
      <w:r w:rsidR="00324E96" w:rsidRPr="00734C9B">
        <w:rPr>
          <w:rFonts w:ascii="Arial" w:eastAsia="Times New Roman" w:hAnsi="Arial" w:cs="Arial"/>
          <w:sz w:val="20"/>
          <w:szCs w:val="20"/>
        </w:rPr>
        <w:t xml:space="preserve"> izuzev ako je zajedno sa ispitanikom utvrdio da se radi o grešci,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informacije koje pruža ispitanik su </w:t>
      </w:r>
      <w:r w:rsidRPr="00734C9B">
        <w:rPr>
          <w:rFonts w:ascii="Arial" w:eastAsia="Times New Roman" w:hAnsi="Arial" w:cs="Arial"/>
          <w:bCs/>
          <w:sz w:val="20"/>
          <w:szCs w:val="20"/>
        </w:rPr>
        <w:t>povjerljive</w:t>
      </w:r>
      <w:r w:rsidRPr="00734C9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i ne smiju se komentarisati niti pokazivati drugima, izuzev kontroloru ili drugom osoblju angažovanom na </w:t>
      </w:r>
      <w:r w:rsidR="00BF2C82" w:rsidRPr="00734C9B">
        <w:rPr>
          <w:rFonts w:ascii="Arial" w:eastAsia="Times New Roman" w:hAnsi="Arial" w:cs="Arial"/>
          <w:sz w:val="20"/>
          <w:szCs w:val="20"/>
        </w:rPr>
        <w:t>GIF-u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kada se obavljaju razgovori sa ispitanicima ne treba voditi druge osobe koje nisu članovi radnog tima </w:t>
      </w:r>
    </w:p>
    <w:p w:rsidR="00424D4A" w:rsidRPr="00734C9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ne vršiti pritisak na ispitanike, niti ih navoditi da odgovaraju davanjem lažnih obećanja i informacija,</w:t>
      </w:r>
    </w:p>
    <w:p w:rsidR="00424D4A" w:rsidRPr="00734C9B" w:rsidRDefault="00B5271E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s</w:t>
      </w:r>
      <w:r w:rsidR="00476AA6" w:rsidRPr="00734C9B">
        <w:rPr>
          <w:rFonts w:ascii="Arial" w:eastAsia="Times New Roman" w:hAnsi="Arial" w:cs="Arial"/>
          <w:sz w:val="20"/>
          <w:szCs w:val="20"/>
        </w:rPr>
        <w:t>av anketni materijal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mora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predati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kontroloru bez</w:t>
      </w:r>
      <w:r w:rsidR="00655D3D" w:rsidRPr="00734C9B">
        <w:rPr>
          <w:rFonts w:ascii="Arial" w:eastAsia="Times New Roman" w:hAnsi="Arial" w:cs="Arial"/>
          <w:sz w:val="20"/>
          <w:szCs w:val="20"/>
        </w:rPr>
        <w:t xml:space="preserve"> ikakve izmjene ili uništavanja</w:t>
      </w:r>
    </w:p>
    <w:p w:rsidR="00655D3D" w:rsidRPr="00734C9B" w:rsidRDefault="00655D3D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Cs/>
          <w:sz w:val="20"/>
          <w:szCs w:val="20"/>
        </w:rPr>
        <w:t>obavezno naglasiti da su podaci koji se prikupljaju povjerljivi (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isticanje povjerljivosti je od ključne važnosti </w:t>
      </w:r>
      <w:r w:rsidR="00A526EB" w:rsidRPr="00734C9B">
        <w:rPr>
          <w:rFonts w:ascii="Arial" w:eastAsia="Times New Roman" w:hAnsi="Arial" w:cs="Arial"/>
          <w:sz w:val="20"/>
          <w:szCs w:val="20"/>
        </w:rPr>
        <w:t>kako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 bi se izbjegao svaki strah od zloupotrebe datih odgovora</w:t>
      </w:r>
      <w:r w:rsidR="00F47CFB" w:rsidRPr="00734C9B">
        <w:rPr>
          <w:rFonts w:ascii="Arial" w:eastAsia="Times New Roman" w:hAnsi="Arial" w:cs="Arial"/>
          <w:sz w:val="20"/>
          <w:szCs w:val="20"/>
        </w:rPr>
        <w:t>)</w:t>
      </w:r>
      <w:r w:rsidR="00424D4A"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24D4A" w:rsidRPr="00734C9B" w:rsidRDefault="00424D4A" w:rsidP="00F052C5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734C9B" w:rsidRDefault="00424D4A" w:rsidP="00424D4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Kada počne anketiranje treba se pridržavati</w:t>
      </w:r>
      <w:r w:rsidR="00FE34AF" w:rsidRPr="00734C9B">
        <w:rPr>
          <w:rFonts w:ascii="Arial" w:eastAsia="Times New Roman" w:hAnsi="Arial" w:cs="Arial"/>
          <w:sz w:val="20"/>
          <w:szCs w:val="20"/>
        </w:rPr>
        <w:t xml:space="preserve"> sl</w:t>
      </w:r>
      <w:r w:rsidRPr="00734C9B">
        <w:rPr>
          <w:rFonts w:ascii="Arial" w:eastAsia="Times New Roman" w:hAnsi="Arial" w:cs="Arial"/>
          <w:sz w:val="20"/>
          <w:szCs w:val="20"/>
        </w:rPr>
        <w:t>jedećih uputstava:</w:t>
      </w:r>
    </w:p>
    <w:p w:rsidR="00424D4A" w:rsidRPr="00734C9B" w:rsidRDefault="00424D4A" w:rsidP="00BA543E">
      <w:pPr>
        <w:pStyle w:val="ListParagraph"/>
        <w:numPr>
          <w:ilvl w:val="0"/>
          <w:numId w:val="43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odvojiti dovoljno vremena za anketiranje,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izbjegavati svaki razgovor ili stav koji bi mogao voditi u diskusiju sa sagovornikom, odnosno držati se samo tem</w:t>
      </w:r>
      <w:r w:rsidR="00BF2C82" w:rsidRPr="00734C9B">
        <w:rPr>
          <w:rFonts w:ascii="Arial" w:eastAsia="Times New Roman" w:hAnsi="Arial" w:cs="Arial"/>
          <w:sz w:val="20"/>
          <w:szCs w:val="20"/>
        </w:rPr>
        <w:t>a</w:t>
      </w:r>
      <w:r w:rsidRPr="00734C9B">
        <w:rPr>
          <w:rFonts w:ascii="Arial" w:eastAsia="Times New Roman" w:hAnsi="Arial" w:cs="Arial"/>
          <w:sz w:val="20"/>
          <w:szCs w:val="20"/>
        </w:rPr>
        <w:t xml:space="preserve"> iz </w:t>
      </w:r>
      <w:r w:rsidR="00BF2C82" w:rsidRPr="00734C9B">
        <w:rPr>
          <w:rFonts w:ascii="Arial" w:eastAsia="Times New Roman" w:hAnsi="Arial" w:cs="Arial"/>
          <w:sz w:val="20"/>
          <w:szCs w:val="20"/>
        </w:rPr>
        <w:t>GIF-a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izbjegavati što je više moguće, anketiranje u prisustvu osobe koja nije član </w:t>
      </w:r>
      <w:r w:rsidR="00A70B2E" w:rsidRPr="00734C9B">
        <w:rPr>
          <w:rFonts w:ascii="Arial" w:eastAsia="Times New Roman" w:hAnsi="Arial" w:cs="Arial"/>
          <w:sz w:val="20"/>
          <w:szCs w:val="20"/>
        </w:rPr>
        <w:t>gazdinstva</w:t>
      </w:r>
      <w:r w:rsidRPr="00734C9B">
        <w:rPr>
          <w:rFonts w:ascii="Arial" w:eastAsia="Times New Roman" w:hAnsi="Arial" w:cs="Arial"/>
          <w:sz w:val="20"/>
          <w:szCs w:val="20"/>
        </w:rPr>
        <w:t>, jer bi ispitanik mogao dati drugačije odgovore u prisustvu druge osobe,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ne nalaziti se iznenađenim bilo kojim odgovorom ispitanika,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striktno se pridržavati redosl</w:t>
      </w:r>
      <w:r w:rsidR="00BE29B7" w:rsidRPr="00734C9B">
        <w:rPr>
          <w:rFonts w:ascii="Arial" w:eastAsia="Times New Roman" w:hAnsi="Arial" w:cs="Arial"/>
          <w:sz w:val="20"/>
          <w:szCs w:val="20"/>
        </w:rPr>
        <w:t>i</w:t>
      </w:r>
      <w:r w:rsidRPr="00734C9B">
        <w:rPr>
          <w:rFonts w:ascii="Arial" w:eastAsia="Times New Roman" w:hAnsi="Arial" w:cs="Arial"/>
          <w:sz w:val="20"/>
          <w:szCs w:val="20"/>
        </w:rPr>
        <w:t>jeda i forme pitanja iz Upitnika,</w:t>
      </w:r>
    </w:p>
    <w:p w:rsidR="0069598B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čitati pitanja bez ikakvog vršenja uticaja na ispitanika i sugerisanja mogućih odgovora</w:t>
      </w:r>
      <w:r w:rsidR="0069598B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uvijek ostavite ispitaniku dovoljno vremena da vam odgovori na postavljeno pitanje,</w:t>
      </w:r>
    </w:p>
    <w:p w:rsidR="00424D4A" w:rsidRPr="00734C9B" w:rsidRDefault="00A526EB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a</w:t>
      </w:r>
      <w:r w:rsidR="00424D4A" w:rsidRPr="00734C9B">
        <w:rPr>
          <w:rFonts w:ascii="Arial" w:eastAsia="Times New Roman" w:hAnsi="Arial" w:cs="Arial"/>
          <w:sz w:val="20"/>
          <w:szCs w:val="20"/>
        </w:rPr>
        <w:t>ko ispitanik ne razumije, objasniti mu pažljivo koji je cilj pitanja, pazeći pri tome da se ni na koji način ne izmijeni smisao pitanja,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na samom kraju anketiranja, pažljivo provjeriti Upitnik da nema propuštenih odgovora ili odgovora upisanih na pogrešnom mjestu. U slučaju da istih bude</w:t>
      </w:r>
      <w:r w:rsidR="00A526EB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iskoristite prisustvo ispitanika da ih ispravite. Imajte na umu da će kontrolor još jednom provjeriti Upitnik, tako da će anketar, u slučaju ispuštenih ili pogrešno upisanih odgovora, morati još jednom posjetiti to domaćinstvo i ispraviti greške,</w:t>
      </w:r>
    </w:p>
    <w:p w:rsidR="00424D4A" w:rsidRPr="00734C9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anketiranje završiti zahvalom </w:t>
      </w:r>
      <w:r w:rsidR="00D254E2" w:rsidRPr="00734C9B">
        <w:rPr>
          <w:rFonts w:ascii="Arial" w:eastAsia="Times New Roman" w:hAnsi="Arial" w:cs="Arial"/>
          <w:sz w:val="20"/>
          <w:szCs w:val="20"/>
        </w:rPr>
        <w:t>i</w:t>
      </w:r>
      <w:r w:rsidRPr="00734C9B">
        <w:rPr>
          <w:rFonts w:ascii="Arial" w:eastAsia="Times New Roman" w:hAnsi="Arial" w:cs="Arial"/>
          <w:sz w:val="20"/>
          <w:szCs w:val="20"/>
        </w:rPr>
        <w:t>spitani</w:t>
      </w:r>
      <w:r w:rsidR="00E95E3A" w:rsidRPr="00734C9B">
        <w:rPr>
          <w:rFonts w:ascii="Arial" w:eastAsia="Times New Roman" w:hAnsi="Arial" w:cs="Arial"/>
          <w:sz w:val="20"/>
          <w:szCs w:val="20"/>
        </w:rPr>
        <w:t>ku</w:t>
      </w:r>
      <w:r w:rsidRPr="00734C9B">
        <w:rPr>
          <w:rFonts w:ascii="Arial" w:eastAsia="Times New Roman" w:hAnsi="Arial" w:cs="Arial"/>
          <w:sz w:val="20"/>
          <w:szCs w:val="20"/>
        </w:rPr>
        <w:t xml:space="preserve"> za pružene informacije</w:t>
      </w:r>
      <w:r w:rsidR="00FE34AF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za vrijeme koje </w:t>
      </w:r>
      <w:r w:rsidR="00E95E3A" w:rsidRPr="00734C9B">
        <w:rPr>
          <w:rFonts w:ascii="Arial" w:eastAsia="Times New Roman" w:hAnsi="Arial" w:cs="Arial"/>
          <w:sz w:val="20"/>
          <w:szCs w:val="20"/>
        </w:rPr>
        <w:t>je odvojio</w:t>
      </w:r>
      <w:r w:rsidR="00BB50FE" w:rsidRPr="00734C9B">
        <w:rPr>
          <w:rFonts w:ascii="Arial" w:eastAsia="Times New Roman" w:hAnsi="Arial" w:cs="Arial"/>
          <w:sz w:val="20"/>
          <w:szCs w:val="20"/>
        </w:rPr>
        <w:t xml:space="preserve"> i </w:t>
      </w:r>
      <w:r w:rsidRPr="00734C9B">
        <w:rPr>
          <w:rFonts w:ascii="Arial" w:eastAsia="Times New Roman" w:hAnsi="Arial" w:cs="Arial"/>
          <w:sz w:val="20"/>
          <w:szCs w:val="20"/>
        </w:rPr>
        <w:t xml:space="preserve">trud koji </w:t>
      </w:r>
      <w:r w:rsidR="00E95E3A" w:rsidRPr="00734C9B">
        <w:rPr>
          <w:rFonts w:ascii="Arial" w:eastAsia="Times New Roman" w:hAnsi="Arial" w:cs="Arial"/>
          <w:sz w:val="20"/>
          <w:szCs w:val="20"/>
        </w:rPr>
        <w:t>je ul</w:t>
      </w:r>
      <w:r w:rsidRPr="00734C9B">
        <w:rPr>
          <w:rFonts w:ascii="Arial" w:eastAsia="Times New Roman" w:hAnsi="Arial" w:cs="Arial"/>
          <w:sz w:val="20"/>
          <w:szCs w:val="20"/>
        </w:rPr>
        <w:t>oži</w:t>
      </w:r>
      <w:r w:rsidR="00E95E3A" w:rsidRPr="00734C9B">
        <w:rPr>
          <w:rFonts w:ascii="Arial" w:eastAsia="Times New Roman" w:hAnsi="Arial" w:cs="Arial"/>
          <w:sz w:val="20"/>
          <w:szCs w:val="20"/>
        </w:rPr>
        <w:t>o</w:t>
      </w:r>
      <w:r w:rsidR="00207C3F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Pr="00734C9B">
        <w:rPr>
          <w:rFonts w:ascii="Arial" w:eastAsia="Times New Roman" w:hAnsi="Arial" w:cs="Arial"/>
          <w:sz w:val="20"/>
          <w:szCs w:val="20"/>
        </w:rPr>
        <w:t>imajući u vidu moguću potrebu ponovnog dolaska u domaćinstvo.</w:t>
      </w:r>
    </w:p>
    <w:p w:rsidR="00424D4A" w:rsidRPr="00734C9B" w:rsidRDefault="00424D4A" w:rsidP="00424D4A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BF2C82" w:rsidRPr="00734C9B" w:rsidRDefault="005B3FDF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Nakon održane obuke, anke</w:t>
      </w:r>
      <w:r w:rsidR="00BF2C82" w:rsidRPr="00734C9B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a</w:t>
      </w:r>
      <w:r w:rsidR="00BF2C82" w:rsidRPr="00734C9B">
        <w:rPr>
          <w:rFonts w:ascii="Arial" w:eastAsia="Times New Roman" w:hAnsi="Arial" w:cs="Arial"/>
          <w:sz w:val="20"/>
          <w:szCs w:val="20"/>
        </w:rPr>
        <w:t>rima će biti uručeni sljedeći dokumenti i materijali: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Lista porodičnih poljoprivrednih gazdinstava </w:t>
      </w:r>
      <w:r w:rsidR="00924883" w:rsidRPr="00734C9B">
        <w:rPr>
          <w:rFonts w:ascii="Arial" w:eastAsia="Times New Roman" w:hAnsi="Arial" w:cs="Arial"/>
          <w:sz w:val="20"/>
          <w:szCs w:val="20"/>
        </w:rPr>
        <w:t>(obrazac GIF-LG)</w:t>
      </w:r>
      <w:r w:rsidR="0001098B" w:rsidRPr="00734C9B">
        <w:rPr>
          <w:rFonts w:ascii="Arial" w:eastAsia="Times New Roman" w:hAnsi="Arial" w:cs="Arial"/>
          <w:sz w:val="20"/>
          <w:szCs w:val="20"/>
        </w:rPr>
        <w:t>,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Dovoljan broj </w:t>
      </w:r>
      <w:r w:rsidR="0001098B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>pitnika  (</w:t>
      </w:r>
      <w:r w:rsidR="00924883" w:rsidRPr="00734C9B">
        <w:rPr>
          <w:rFonts w:ascii="Arial" w:eastAsia="Times New Roman" w:hAnsi="Arial" w:cs="Arial"/>
          <w:sz w:val="20"/>
          <w:szCs w:val="20"/>
        </w:rPr>
        <w:t xml:space="preserve">obrazac </w:t>
      </w:r>
      <w:r w:rsidR="00B423CB" w:rsidRPr="00734C9B">
        <w:rPr>
          <w:rFonts w:ascii="Arial" w:eastAsia="Times New Roman" w:hAnsi="Arial" w:cs="Arial"/>
          <w:sz w:val="20"/>
          <w:szCs w:val="20"/>
        </w:rPr>
        <w:t>GIF</w:t>
      </w:r>
      <w:r w:rsidR="0001098B" w:rsidRPr="00734C9B">
        <w:rPr>
          <w:rFonts w:ascii="Arial" w:eastAsia="Times New Roman" w:hAnsi="Arial" w:cs="Arial"/>
          <w:sz w:val="20"/>
          <w:szCs w:val="20"/>
        </w:rPr>
        <w:t>-20</w:t>
      </w:r>
      <w:r w:rsidR="0032671D">
        <w:rPr>
          <w:rFonts w:ascii="Arial" w:eastAsia="Times New Roman" w:hAnsi="Arial" w:cs="Arial"/>
          <w:sz w:val="20"/>
          <w:szCs w:val="20"/>
        </w:rPr>
        <w:t>21</w:t>
      </w:r>
      <w:r w:rsidR="0001098B" w:rsidRPr="00734C9B">
        <w:rPr>
          <w:rFonts w:ascii="Arial" w:eastAsia="Times New Roman" w:hAnsi="Arial" w:cs="Arial"/>
          <w:sz w:val="20"/>
          <w:szCs w:val="20"/>
        </w:rPr>
        <w:t>-</w:t>
      </w:r>
      <w:r w:rsidR="007A5810" w:rsidRPr="00734C9B">
        <w:rPr>
          <w:rFonts w:ascii="Arial" w:eastAsia="Times New Roman" w:hAnsi="Arial" w:cs="Arial"/>
          <w:sz w:val="20"/>
          <w:szCs w:val="20"/>
        </w:rPr>
        <w:t>B</w:t>
      </w:r>
      <w:r w:rsidRPr="00734C9B">
        <w:rPr>
          <w:rFonts w:ascii="Arial" w:eastAsia="Times New Roman" w:hAnsi="Arial" w:cs="Arial"/>
          <w:sz w:val="20"/>
          <w:szCs w:val="20"/>
        </w:rPr>
        <w:t>)</w:t>
      </w:r>
      <w:r w:rsidR="0001098B" w:rsidRPr="00734C9B">
        <w:rPr>
          <w:rFonts w:ascii="Arial" w:eastAsia="Times New Roman" w:hAnsi="Arial" w:cs="Arial"/>
          <w:sz w:val="20"/>
          <w:szCs w:val="20"/>
        </w:rPr>
        <w:t>,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Kodn</w:t>
      </w:r>
      <w:r w:rsidR="00BF2C82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247A31" w:rsidRPr="00734C9B">
        <w:rPr>
          <w:rFonts w:ascii="Arial" w:eastAsia="Times New Roman" w:hAnsi="Arial" w:cs="Arial"/>
          <w:sz w:val="20"/>
          <w:szCs w:val="20"/>
        </w:rPr>
        <w:t>L</w:t>
      </w:r>
      <w:r w:rsidRPr="00734C9B">
        <w:rPr>
          <w:rFonts w:ascii="Arial" w:eastAsia="Times New Roman" w:hAnsi="Arial" w:cs="Arial"/>
          <w:sz w:val="20"/>
          <w:szCs w:val="20"/>
        </w:rPr>
        <w:t>ist</w:t>
      </w:r>
      <w:r w:rsidR="00BF2C82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usjeva </w:t>
      </w:r>
      <w:r w:rsidR="002B045B" w:rsidRPr="00734C9B">
        <w:rPr>
          <w:rFonts w:ascii="Arial" w:eastAsia="Times New Roman" w:hAnsi="Arial" w:cs="Arial"/>
          <w:sz w:val="20"/>
          <w:szCs w:val="20"/>
        </w:rPr>
        <w:t>(obrazac GIF-KLU)</w:t>
      </w:r>
      <w:r w:rsidR="0001098B" w:rsidRPr="00734C9B">
        <w:rPr>
          <w:rFonts w:ascii="Arial" w:eastAsia="Times New Roman" w:hAnsi="Arial" w:cs="Arial"/>
          <w:sz w:val="20"/>
          <w:szCs w:val="20"/>
        </w:rPr>
        <w:t>,</w:t>
      </w:r>
    </w:p>
    <w:p w:rsidR="00FA1FEB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Uputstvo za prikupljanje podataka i popunjavanje </w:t>
      </w:r>
      <w:r w:rsidR="008D0789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pitnika </w:t>
      </w:r>
      <w:r w:rsidR="0001098B" w:rsidRPr="00734C9B">
        <w:rPr>
          <w:rFonts w:ascii="Arial" w:eastAsia="Times New Roman" w:hAnsi="Arial" w:cs="Arial"/>
          <w:sz w:val="20"/>
          <w:szCs w:val="20"/>
        </w:rPr>
        <w:t xml:space="preserve">GIF 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Pismo za domaćinstvo o provođenju </w:t>
      </w:r>
      <w:r w:rsidR="00BF2C82" w:rsidRPr="00734C9B">
        <w:rPr>
          <w:rFonts w:ascii="Arial" w:eastAsia="Times New Roman" w:hAnsi="Arial" w:cs="Arial"/>
          <w:sz w:val="20"/>
          <w:szCs w:val="20"/>
        </w:rPr>
        <w:t>GIF-a</w:t>
      </w:r>
      <w:r w:rsidR="0001098B" w:rsidRPr="00734C9B">
        <w:rPr>
          <w:rFonts w:ascii="Arial" w:eastAsia="Times New Roman" w:hAnsi="Arial" w:cs="Arial"/>
          <w:sz w:val="20"/>
          <w:szCs w:val="20"/>
        </w:rPr>
        <w:t>,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Ovjereno ovlaštenje i akreditacij</w:t>
      </w:r>
      <w:r w:rsidR="00BF2C82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za anketara</w:t>
      </w:r>
      <w:r w:rsidR="0001098B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BE29B7" w:rsidRPr="00734C9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Izvještaj anketara o toku anketiranja (</w:t>
      </w:r>
      <w:r w:rsidR="002B045B" w:rsidRPr="00734C9B">
        <w:rPr>
          <w:rFonts w:ascii="Arial" w:eastAsia="Times New Roman" w:hAnsi="Arial" w:cs="Arial"/>
          <w:sz w:val="20"/>
          <w:szCs w:val="20"/>
        </w:rPr>
        <w:t>obrazac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2B045B" w:rsidRPr="00734C9B">
        <w:rPr>
          <w:rFonts w:ascii="Arial" w:eastAsia="Times New Roman" w:hAnsi="Arial" w:cs="Arial"/>
          <w:sz w:val="20"/>
          <w:szCs w:val="20"/>
        </w:rPr>
        <w:t>GIF-</w:t>
      </w:r>
      <w:r w:rsidRPr="00734C9B">
        <w:rPr>
          <w:rFonts w:ascii="Arial" w:eastAsia="Times New Roman" w:hAnsi="Arial" w:cs="Arial"/>
          <w:sz w:val="20"/>
          <w:szCs w:val="20"/>
        </w:rPr>
        <w:t>A</w:t>
      </w:r>
      <w:r w:rsidR="002B045B" w:rsidRPr="00734C9B">
        <w:rPr>
          <w:rFonts w:ascii="Arial" w:eastAsia="Times New Roman" w:hAnsi="Arial" w:cs="Arial"/>
          <w:sz w:val="20"/>
          <w:szCs w:val="20"/>
        </w:rPr>
        <w:t>)</w:t>
      </w:r>
      <w:r w:rsidR="00A526EB" w:rsidRPr="00734C9B">
        <w:rPr>
          <w:rFonts w:ascii="Arial" w:eastAsia="Times New Roman" w:hAnsi="Arial" w:cs="Arial"/>
          <w:sz w:val="20"/>
          <w:szCs w:val="20"/>
        </w:rPr>
        <w:t>.</w:t>
      </w:r>
    </w:p>
    <w:p w:rsidR="00945AFD" w:rsidRPr="00734C9B" w:rsidRDefault="00044CD2" w:rsidP="00945AFD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lastRenderedPageBreak/>
        <w:t xml:space="preserve">Lista </w:t>
      </w:r>
      <w:r w:rsidR="00FE34AF" w:rsidRPr="00734C9B">
        <w:rPr>
          <w:rFonts w:ascii="Arial" w:eastAsia="Times New Roman" w:hAnsi="Arial" w:cs="Arial"/>
          <w:b/>
          <w:sz w:val="20"/>
          <w:szCs w:val="20"/>
        </w:rPr>
        <w:t xml:space="preserve">porodičnih 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poljoprivrednih gazdinstava (obrazac </w:t>
      </w:r>
      <w:r w:rsidR="00BB50FE" w:rsidRPr="00734C9B">
        <w:rPr>
          <w:rFonts w:ascii="Arial" w:eastAsia="Times New Roman" w:hAnsi="Arial" w:cs="Arial"/>
          <w:b/>
          <w:sz w:val="20"/>
          <w:szCs w:val="20"/>
        </w:rPr>
        <w:t>GIF-</w:t>
      </w:r>
      <w:r w:rsidRPr="00734C9B">
        <w:rPr>
          <w:rFonts w:ascii="Arial" w:eastAsia="Times New Roman" w:hAnsi="Arial" w:cs="Arial"/>
          <w:b/>
          <w:sz w:val="20"/>
          <w:szCs w:val="20"/>
        </w:rPr>
        <w:t>LG) sadrži sljedeće:</w:t>
      </w:r>
      <w:r w:rsidR="00536F84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07C3F" w:rsidRPr="00734C9B">
        <w:rPr>
          <w:rFonts w:ascii="Arial" w:eastAsia="Times New Roman" w:hAnsi="Arial" w:cs="Arial"/>
          <w:sz w:val="20"/>
          <w:szCs w:val="20"/>
        </w:rPr>
        <w:t>n</w:t>
      </w:r>
      <w:r w:rsidR="00945AFD" w:rsidRPr="00734C9B">
        <w:rPr>
          <w:rFonts w:ascii="Arial" w:eastAsia="Times New Roman" w:hAnsi="Arial" w:cs="Arial"/>
          <w:sz w:val="20"/>
          <w:szCs w:val="20"/>
          <w:lang w:val="pl-PL"/>
        </w:rPr>
        <w:t>aziv općine, šifr</w:t>
      </w:r>
      <w:r w:rsidR="00BF2C82" w:rsidRPr="00734C9B">
        <w:rPr>
          <w:rFonts w:ascii="Arial" w:eastAsia="Times New Roman" w:hAnsi="Arial" w:cs="Arial"/>
          <w:sz w:val="20"/>
          <w:szCs w:val="20"/>
          <w:lang w:val="pl-PL"/>
        </w:rPr>
        <w:t xml:space="preserve">u općine, naziv naselja, </w:t>
      </w:r>
      <w:r w:rsidR="00945AFD" w:rsidRPr="00734C9B">
        <w:rPr>
          <w:rFonts w:ascii="Arial" w:eastAsia="Times New Roman" w:hAnsi="Arial" w:cs="Arial"/>
          <w:sz w:val="20"/>
          <w:szCs w:val="20"/>
          <w:lang w:val="pl-PL"/>
        </w:rPr>
        <w:t xml:space="preserve">šifru PK, ID gazdinstva, </w:t>
      </w:r>
      <w:r w:rsidR="00233AB4" w:rsidRPr="00734C9B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945AFD" w:rsidRPr="00734C9B">
        <w:rPr>
          <w:rFonts w:ascii="Arial" w:eastAsia="Times New Roman" w:hAnsi="Arial" w:cs="Arial"/>
          <w:sz w:val="20"/>
          <w:szCs w:val="20"/>
          <w:lang w:val="pl-PL"/>
        </w:rPr>
        <w:t>me i prez</w:t>
      </w:r>
      <w:r w:rsidR="003F6B4F" w:rsidRPr="00734C9B">
        <w:rPr>
          <w:rFonts w:ascii="Arial" w:eastAsia="Times New Roman" w:hAnsi="Arial" w:cs="Arial"/>
          <w:sz w:val="20"/>
          <w:szCs w:val="20"/>
          <w:lang w:val="pl-PL"/>
        </w:rPr>
        <w:t>ime nosioca domaćinstva, adresu</w:t>
      </w:r>
      <w:r w:rsidR="00BF2C82" w:rsidRPr="00734C9B">
        <w:rPr>
          <w:rFonts w:ascii="Arial" w:eastAsia="Times New Roman" w:hAnsi="Arial" w:cs="Arial"/>
          <w:sz w:val="20"/>
          <w:szCs w:val="20"/>
          <w:lang w:val="pl-PL"/>
        </w:rPr>
        <w:t xml:space="preserve"> i</w:t>
      </w:r>
      <w:r w:rsidR="00945AFD" w:rsidRPr="00734C9B">
        <w:rPr>
          <w:rFonts w:ascii="Arial" w:eastAsia="Times New Roman" w:hAnsi="Arial" w:cs="Arial"/>
          <w:sz w:val="20"/>
          <w:szCs w:val="20"/>
          <w:lang w:val="pl-PL"/>
        </w:rPr>
        <w:t xml:space="preserve"> broj telefona. </w:t>
      </w:r>
    </w:p>
    <w:p w:rsidR="00044CD2" w:rsidRPr="00734C9B" w:rsidRDefault="00044CD2" w:rsidP="00044CD2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734C9B" w:rsidRDefault="00044CD2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Anketar je dužan da anketira sva gazdinstva sa Liste</w:t>
      </w:r>
      <w:r w:rsidR="00207C3F" w:rsidRPr="00734C9B">
        <w:rPr>
          <w:rFonts w:ascii="Arial" w:eastAsia="Times New Roman" w:hAnsi="Arial" w:cs="Arial"/>
          <w:sz w:val="20"/>
          <w:szCs w:val="20"/>
        </w:rPr>
        <w:t xml:space="preserve"> porodičnih poljoprivrednih gazdinstava (obrazac GIF-LG)</w:t>
      </w:r>
      <w:r w:rsidR="00FC6857" w:rsidRPr="00734C9B">
        <w:rPr>
          <w:rFonts w:ascii="Arial" w:eastAsia="Times New Roman" w:hAnsi="Arial" w:cs="Arial"/>
          <w:sz w:val="20"/>
          <w:szCs w:val="20"/>
        </w:rPr>
        <w:t xml:space="preserve">. </w:t>
      </w:r>
      <w:r w:rsidR="00FC6857" w:rsidRPr="00734C9B">
        <w:rPr>
          <w:rFonts w:ascii="Arial" w:eastAsia="Times New Roman" w:hAnsi="Arial" w:cs="Arial"/>
          <w:iCs/>
          <w:sz w:val="20"/>
          <w:szCs w:val="20"/>
        </w:rPr>
        <w:t xml:space="preserve">Nakon što se </w:t>
      </w:r>
      <w:r w:rsidR="00424D4A" w:rsidRPr="00734C9B">
        <w:rPr>
          <w:rFonts w:ascii="Arial" w:eastAsia="Times New Roman" w:hAnsi="Arial" w:cs="Arial"/>
          <w:iCs/>
          <w:sz w:val="20"/>
          <w:szCs w:val="20"/>
        </w:rPr>
        <w:t>završi terenski rad, anketar vraća kontro</w:t>
      </w:r>
      <w:r w:rsidR="00BF2C82" w:rsidRPr="00734C9B">
        <w:rPr>
          <w:rFonts w:ascii="Arial" w:eastAsia="Times New Roman" w:hAnsi="Arial" w:cs="Arial"/>
          <w:iCs/>
          <w:sz w:val="20"/>
          <w:szCs w:val="20"/>
        </w:rPr>
        <w:t>loru sva dokumenta i materijale zajedno sa i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>s</w:t>
      </w:r>
      <w:r w:rsidR="00BF2C82" w:rsidRPr="00734C9B">
        <w:rPr>
          <w:rFonts w:ascii="Arial" w:eastAsia="Times New Roman" w:hAnsi="Arial" w:cs="Arial"/>
          <w:iCs/>
          <w:sz w:val="20"/>
          <w:szCs w:val="20"/>
        </w:rPr>
        <w:t>punjenim izvještajem za anketare (GIF-A)</w:t>
      </w:r>
      <w:r w:rsidR="00021E95" w:rsidRPr="00734C9B">
        <w:rPr>
          <w:rFonts w:ascii="Arial" w:eastAsia="Times New Roman" w:hAnsi="Arial" w:cs="Arial"/>
          <w:iCs/>
          <w:sz w:val="20"/>
          <w:szCs w:val="20"/>
        </w:rPr>
        <w:t>.</w:t>
      </w:r>
    </w:p>
    <w:p w:rsidR="00424D4A" w:rsidRPr="00734C9B" w:rsidRDefault="00424D4A" w:rsidP="00AA7D8A">
      <w:pPr>
        <w:pStyle w:val="Heading2"/>
        <w:numPr>
          <w:ilvl w:val="1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" w:name="_Toc23340742"/>
      <w:r w:rsidRPr="00734C9B">
        <w:rPr>
          <w:rFonts w:ascii="Arial" w:hAnsi="Arial" w:cs="Arial"/>
          <w:sz w:val="20"/>
          <w:szCs w:val="20"/>
        </w:rPr>
        <w:t>Zadaci i obaveze kontrolora</w:t>
      </w:r>
      <w:bookmarkEnd w:id="4"/>
    </w:p>
    <w:p w:rsidR="00424D4A" w:rsidRPr="00734C9B" w:rsidRDefault="00037E08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Kontrolori su osobe </w:t>
      </w:r>
      <w:r w:rsidR="00E95E3A" w:rsidRPr="00734C9B">
        <w:rPr>
          <w:rFonts w:ascii="Arial" w:eastAsia="Times New Roman" w:hAnsi="Arial" w:cs="Arial"/>
          <w:sz w:val="20"/>
          <w:szCs w:val="20"/>
        </w:rPr>
        <w:t xml:space="preserve">koje su </w:t>
      </w:r>
      <w:r w:rsidRPr="00734C9B">
        <w:rPr>
          <w:rFonts w:ascii="Arial" w:eastAsia="Times New Roman" w:hAnsi="Arial" w:cs="Arial"/>
          <w:sz w:val="20"/>
          <w:szCs w:val="20"/>
        </w:rPr>
        <w:t xml:space="preserve">odgovorne za </w:t>
      </w:r>
      <w:r w:rsidR="00E95E3A" w:rsidRPr="00734C9B">
        <w:rPr>
          <w:rFonts w:ascii="Arial" w:eastAsia="Times New Roman" w:hAnsi="Arial" w:cs="Arial"/>
          <w:sz w:val="20"/>
          <w:szCs w:val="20"/>
        </w:rPr>
        <w:t>rad na terenu</w:t>
      </w:r>
      <w:r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E95E3A" w:rsidRPr="00734C9B">
        <w:rPr>
          <w:rFonts w:ascii="Arial" w:eastAsia="Times New Roman" w:hAnsi="Arial" w:cs="Arial"/>
          <w:sz w:val="20"/>
          <w:szCs w:val="20"/>
        </w:rPr>
        <w:t xml:space="preserve">a naročito za </w:t>
      </w:r>
      <w:r w:rsidRPr="00734C9B">
        <w:rPr>
          <w:rFonts w:ascii="Arial" w:eastAsia="Times New Roman" w:hAnsi="Arial" w:cs="Arial"/>
          <w:sz w:val="20"/>
          <w:szCs w:val="20"/>
        </w:rPr>
        <w:t>usmjeravanj</w:t>
      </w:r>
      <w:r w:rsidR="00FE34AF" w:rsidRPr="00734C9B">
        <w:rPr>
          <w:rFonts w:ascii="Arial" w:eastAsia="Times New Roman" w:hAnsi="Arial" w:cs="Arial"/>
          <w:sz w:val="20"/>
          <w:szCs w:val="20"/>
        </w:rPr>
        <w:t>e i koordinaciju</w:t>
      </w:r>
      <w:r w:rsidRPr="00734C9B">
        <w:rPr>
          <w:rFonts w:ascii="Arial" w:eastAsia="Times New Roman" w:hAnsi="Arial" w:cs="Arial"/>
          <w:sz w:val="20"/>
          <w:szCs w:val="20"/>
        </w:rPr>
        <w:t xml:space="preserve"> rada anketara, </w:t>
      </w:r>
      <w:r w:rsidR="00FE34AF" w:rsidRPr="00734C9B">
        <w:rPr>
          <w:rFonts w:ascii="Arial" w:eastAsia="Times New Roman" w:hAnsi="Arial" w:cs="Arial"/>
          <w:sz w:val="20"/>
          <w:szCs w:val="20"/>
        </w:rPr>
        <w:t xml:space="preserve"> vremenski i metodološk</w:t>
      </w:r>
      <w:r w:rsidR="00A526EB" w:rsidRPr="00734C9B">
        <w:rPr>
          <w:rFonts w:ascii="Arial" w:eastAsia="Times New Roman" w:hAnsi="Arial" w:cs="Arial"/>
          <w:sz w:val="20"/>
          <w:szCs w:val="20"/>
        </w:rPr>
        <w:t>i</w:t>
      </w:r>
      <w:r w:rsidR="00352D2C" w:rsidRPr="00734C9B">
        <w:rPr>
          <w:rFonts w:ascii="Arial" w:eastAsia="Times New Roman" w:hAnsi="Arial" w:cs="Arial"/>
          <w:sz w:val="20"/>
          <w:szCs w:val="20"/>
        </w:rPr>
        <w:t xml:space="preserve"> ispravno provođenje svih aktivnosti. </w:t>
      </w:r>
    </w:p>
    <w:p w:rsidR="00352D2C" w:rsidRPr="00734C9B" w:rsidRDefault="00352D2C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2D2C" w:rsidRPr="00734C9B" w:rsidRDefault="00352D2C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Zadaci kontrolora su:</w:t>
      </w:r>
    </w:p>
    <w:p w:rsidR="00352D2C" w:rsidRPr="00734C9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nadzirati rad anketara tokom terenskog rada putem telefona i kontrola na terenu u cilju procjene da li su upitnici ispravno popunjeni</w:t>
      </w:r>
      <w:r w:rsidR="00451CE7" w:rsidRPr="00734C9B">
        <w:rPr>
          <w:rFonts w:ascii="Arial" w:eastAsia="Times New Roman" w:hAnsi="Arial" w:cs="Arial"/>
          <w:sz w:val="20"/>
          <w:szCs w:val="20"/>
        </w:rPr>
        <w:t>,</w:t>
      </w:r>
      <w:r w:rsidRPr="00734C9B">
        <w:rPr>
          <w:rFonts w:ascii="Arial" w:eastAsia="Times New Roman" w:hAnsi="Arial" w:cs="Arial"/>
          <w:sz w:val="20"/>
          <w:szCs w:val="20"/>
        </w:rPr>
        <w:t xml:space="preserve"> u skladu sa metodologijom vodeći računa da svi anketari budu ravnomjerno kontrolisani. Kontrole na terenu provode se na sličan način tako da svi anketari budu kontrolisani tokom terenskog rada</w:t>
      </w:r>
      <w:r w:rsidR="00536F84" w:rsidRPr="00734C9B">
        <w:rPr>
          <w:rFonts w:ascii="Arial" w:eastAsia="Times New Roman" w:hAnsi="Arial" w:cs="Arial"/>
          <w:sz w:val="20"/>
          <w:szCs w:val="20"/>
        </w:rPr>
        <w:t>,</w:t>
      </w:r>
    </w:p>
    <w:p w:rsidR="00352D2C" w:rsidRPr="00734C9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davati anketarima metodološka uputstva i rješavati dileme u slučaju dvosmislenih odgovora;</w:t>
      </w:r>
    </w:p>
    <w:p w:rsidR="00352D2C" w:rsidRPr="00734C9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izvršiti zamjenu anketara koji ne slijede uputstva i pogrešno popunjavaju upitnik</w:t>
      </w:r>
      <w:r w:rsidR="00536F84" w:rsidRPr="00734C9B">
        <w:rPr>
          <w:rFonts w:ascii="Arial" w:eastAsia="Times New Roman" w:hAnsi="Arial" w:cs="Arial"/>
          <w:sz w:val="20"/>
          <w:szCs w:val="20"/>
        </w:rPr>
        <w:t>e i pored upozorenja kontrolora,</w:t>
      </w:r>
    </w:p>
    <w:p w:rsidR="00352D2C" w:rsidRPr="00734C9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osigurati da se sve aktivnosti provode u skladu sa metodologijom </w:t>
      </w:r>
      <w:r w:rsidR="00303F5D" w:rsidRPr="00734C9B">
        <w:rPr>
          <w:rFonts w:ascii="Arial" w:eastAsia="Times New Roman" w:hAnsi="Arial" w:cs="Arial"/>
          <w:sz w:val="20"/>
          <w:szCs w:val="20"/>
        </w:rPr>
        <w:t>i</w:t>
      </w:r>
      <w:r w:rsidRPr="00734C9B">
        <w:rPr>
          <w:rFonts w:ascii="Arial" w:eastAsia="Times New Roman" w:hAnsi="Arial" w:cs="Arial"/>
          <w:sz w:val="20"/>
          <w:szCs w:val="20"/>
        </w:rPr>
        <w:t xml:space="preserve"> dogovorenim rokovima.</w:t>
      </w:r>
    </w:p>
    <w:p w:rsidR="00D23362" w:rsidRPr="00734C9B" w:rsidRDefault="00D23362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rješavati sve probleme sa kojima se anketari susreću na terenu</w:t>
      </w:r>
      <w:r w:rsidR="00E91678" w:rsidRPr="00734C9B">
        <w:rPr>
          <w:rFonts w:ascii="Arial" w:eastAsia="Times New Roman" w:hAnsi="Arial" w:cs="Arial"/>
          <w:sz w:val="20"/>
          <w:szCs w:val="20"/>
        </w:rPr>
        <w:t>, a</w:t>
      </w:r>
      <w:r w:rsidRPr="00734C9B">
        <w:rPr>
          <w:rFonts w:ascii="Arial" w:eastAsia="Times New Roman" w:hAnsi="Arial" w:cs="Arial"/>
          <w:sz w:val="20"/>
          <w:szCs w:val="20"/>
        </w:rPr>
        <w:t xml:space="preserve"> po potrebi, kontaktira</w:t>
      </w:r>
      <w:r w:rsidR="00DA45A3" w:rsidRPr="00734C9B">
        <w:rPr>
          <w:rFonts w:ascii="Arial" w:eastAsia="Times New Roman" w:hAnsi="Arial" w:cs="Arial"/>
          <w:sz w:val="20"/>
          <w:szCs w:val="20"/>
        </w:rPr>
        <w:t>ti</w:t>
      </w:r>
      <w:r w:rsidRPr="00734C9B">
        <w:rPr>
          <w:rFonts w:ascii="Arial" w:eastAsia="Times New Roman" w:hAnsi="Arial" w:cs="Arial"/>
          <w:sz w:val="20"/>
          <w:szCs w:val="20"/>
        </w:rPr>
        <w:t xml:space="preserve"> sa </w:t>
      </w:r>
      <w:r w:rsidR="00BB7CEE" w:rsidRPr="00734C9B">
        <w:rPr>
          <w:rFonts w:ascii="Arial" w:eastAsia="Times New Roman" w:hAnsi="Arial" w:cs="Arial"/>
          <w:sz w:val="20"/>
          <w:szCs w:val="20"/>
        </w:rPr>
        <w:t>koordinator</w:t>
      </w:r>
      <w:r w:rsidR="000E6259" w:rsidRPr="00734C9B">
        <w:rPr>
          <w:rFonts w:ascii="Arial" w:eastAsia="Times New Roman" w:hAnsi="Arial" w:cs="Arial"/>
          <w:sz w:val="20"/>
          <w:szCs w:val="20"/>
        </w:rPr>
        <w:t xml:space="preserve">ima </w:t>
      </w:r>
      <w:r w:rsidRPr="00734C9B">
        <w:rPr>
          <w:rFonts w:ascii="Arial" w:eastAsia="Times New Roman" w:hAnsi="Arial" w:cs="Arial"/>
          <w:sz w:val="20"/>
          <w:szCs w:val="20"/>
        </w:rPr>
        <w:t xml:space="preserve">iz </w:t>
      </w:r>
      <w:r w:rsidR="00536F84" w:rsidRPr="00734C9B">
        <w:rPr>
          <w:rFonts w:ascii="Arial" w:eastAsia="Times New Roman" w:hAnsi="Arial" w:cs="Arial"/>
          <w:sz w:val="20"/>
          <w:szCs w:val="20"/>
        </w:rPr>
        <w:t>Federalnog zavoda za statistiku,</w:t>
      </w:r>
    </w:p>
    <w:p w:rsidR="00037E08" w:rsidRPr="00734C9B" w:rsidRDefault="00D23362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vrši</w:t>
      </w:r>
      <w:r w:rsidR="00037E08" w:rsidRPr="00734C9B">
        <w:rPr>
          <w:rFonts w:ascii="Arial" w:eastAsia="Times New Roman" w:hAnsi="Arial" w:cs="Arial"/>
          <w:sz w:val="20"/>
          <w:szCs w:val="20"/>
        </w:rPr>
        <w:t>ti</w:t>
      </w:r>
      <w:r w:rsidRPr="00734C9B">
        <w:rPr>
          <w:rFonts w:ascii="Arial" w:eastAsia="Times New Roman" w:hAnsi="Arial" w:cs="Arial"/>
          <w:sz w:val="20"/>
          <w:szCs w:val="20"/>
        </w:rPr>
        <w:t xml:space="preserve"> stalnu kontrolu materijala preuzetog od anketara i po potrebi, zahtjeva</w:t>
      </w:r>
      <w:r w:rsidR="00DA45A3" w:rsidRPr="00734C9B">
        <w:rPr>
          <w:rFonts w:ascii="Arial" w:eastAsia="Times New Roman" w:hAnsi="Arial" w:cs="Arial"/>
          <w:sz w:val="20"/>
          <w:szCs w:val="20"/>
        </w:rPr>
        <w:t>ti</w:t>
      </w:r>
      <w:r w:rsidRPr="00734C9B">
        <w:rPr>
          <w:rFonts w:ascii="Arial" w:eastAsia="Times New Roman" w:hAnsi="Arial" w:cs="Arial"/>
          <w:sz w:val="20"/>
          <w:szCs w:val="20"/>
        </w:rPr>
        <w:t xml:space="preserve"> od anketara da na licu mjesta (u </w:t>
      </w:r>
      <w:r w:rsidR="00BB50FE" w:rsidRPr="00734C9B">
        <w:rPr>
          <w:rFonts w:ascii="Arial" w:eastAsia="Times New Roman" w:hAnsi="Arial" w:cs="Arial"/>
          <w:sz w:val="20"/>
          <w:szCs w:val="20"/>
        </w:rPr>
        <w:t>gazdinstvu</w:t>
      </w:r>
      <w:r w:rsidRPr="00734C9B">
        <w:rPr>
          <w:rFonts w:ascii="Arial" w:eastAsia="Times New Roman" w:hAnsi="Arial" w:cs="Arial"/>
          <w:sz w:val="20"/>
          <w:szCs w:val="20"/>
        </w:rPr>
        <w:t xml:space="preserve">) izvrši </w:t>
      </w:r>
      <w:r w:rsidR="00BB50FE" w:rsidRPr="00734C9B">
        <w:rPr>
          <w:rFonts w:ascii="Arial" w:eastAsia="Times New Roman" w:hAnsi="Arial" w:cs="Arial"/>
          <w:sz w:val="20"/>
          <w:szCs w:val="20"/>
        </w:rPr>
        <w:t>eventualne ispravke</w:t>
      </w:r>
      <w:r w:rsidR="0024515A" w:rsidRPr="00734C9B">
        <w:rPr>
          <w:rFonts w:ascii="Arial" w:eastAsia="Times New Roman" w:hAnsi="Arial" w:cs="Arial"/>
          <w:sz w:val="20"/>
          <w:szCs w:val="20"/>
        </w:rPr>
        <w:t>.</w:t>
      </w:r>
    </w:p>
    <w:p w:rsidR="00D23362" w:rsidRPr="00734C9B" w:rsidRDefault="00D23362" w:rsidP="00037E08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A45A3" w:rsidRPr="00734C9B" w:rsidRDefault="0038072E" w:rsidP="00DA45A3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734C9B">
        <w:rPr>
          <w:rFonts w:ascii="Arial" w:eastAsia="Times New Roman" w:hAnsi="Arial" w:cs="Arial"/>
          <w:iCs/>
          <w:sz w:val="20"/>
          <w:szCs w:val="20"/>
        </w:rPr>
        <w:t>Nakon što se završi  prikupljanje podataka na terenu</w:t>
      </w:r>
      <w:r w:rsidR="00DA45A3" w:rsidRPr="00734C9B">
        <w:rPr>
          <w:rFonts w:ascii="Arial" w:eastAsia="Times New Roman" w:hAnsi="Arial" w:cs="Arial"/>
          <w:iCs/>
          <w:sz w:val="20"/>
          <w:szCs w:val="20"/>
        </w:rPr>
        <w:t xml:space="preserve">, kontrolor vraća </w:t>
      </w:r>
      <w:r w:rsidR="00B423CB" w:rsidRPr="00734C9B">
        <w:rPr>
          <w:rFonts w:ascii="Arial" w:eastAsia="Times New Roman" w:hAnsi="Arial" w:cs="Arial"/>
          <w:iCs/>
          <w:sz w:val="20"/>
          <w:szCs w:val="20"/>
        </w:rPr>
        <w:t>sva dokumenta i materijale</w:t>
      </w:r>
      <w:r w:rsidR="00B423CB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BB50FE" w:rsidRPr="00734C9B">
        <w:rPr>
          <w:rFonts w:ascii="Arial" w:eastAsia="Times New Roman" w:hAnsi="Arial" w:cs="Arial"/>
          <w:sz w:val="20"/>
          <w:szCs w:val="20"/>
        </w:rPr>
        <w:t>Federalnom zavodu</w:t>
      </w:r>
      <w:r w:rsidR="00DF73AF" w:rsidRPr="00734C9B">
        <w:rPr>
          <w:rFonts w:ascii="Arial" w:eastAsia="Times New Roman" w:hAnsi="Arial" w:cs="Arial"/>
          <w:sz w:val="20"/>
          <w:szCs w:val="20"/>
        </w:rPr>
        <w:t xml:space="preserve"> za statistiku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>, te predaje i</w:t>
      </w:r>
      <w:r w:rsidR="00DA45A3" w:rsidRPr="00734C9B">
        <w:rPr>
          <w:rFonts w:ascii="Arial" w:eastAsia="Times New Roman" w:hAnsi="Arial" w:cs="Arial"/>
          <w:iCs/>
          <w:sz w:val="20"/>
          <w:szCs w:val="20"/>
        </w:rPr>
        <w:t xml:space="preserve">zvještaj 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 xml:space="preserve">kontrolora </w:t>
      </w:r>
      <w:r w:rsidR="00451CE7" w:rsidRPr="00734C9B">
        <w:rPr>
          <w:rFonts w:ascii="Arial" w:eastAsia="Times New Roman" w:hAnsi="Arial" w:cs="Arial"/>
          <w:iCs/>
          <w:sz w:val="20"/>
          <w:szCs w:val="20"/>
        </w:rPr>
        <w:t xml:space="preserve">(GIF-K) 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>za svakog anketara za kojeg je odgovoran</w:t>
      </w:r>
      <w:r w:rsidR="00DA45A3" w:rsidRPr="00734C9B">
        <w:rPr>
          <w:rFonts w:ascii="Arial" w:eastAsia="Times New Roman" w:hAnsi="Arial" w:cs="Arial"/>
          <w:iCs/>
          <w:sz w:val="20"/>
          <w:szCs w:val="20"/>
        </w:rPr>
        <w:t>.</w:t>
      </w:r>
    </w:p>
    <w:p w:rsidR="00BB7CEE" w:rsidRPr="00734C9B" w:rsidRDefault="00BB7CEE" w:rsidP="00B87C01">
      <w:pPr>
        <w:pStyle w:val="Heading2"/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bookmarkStart w:id="5" w:name="_Toc23340743"/>
      <w:r w:rsidRPr="00734C9B">
        <w:rPr>
          <w:rFonts w:ascii="Arial" w:eastAsia="Times New Roman" w:hAnsi="Arial" w:cs="Arial"/>
          <w:sz w:val="20"/>
          <w:szCs w:val="20"/>
        </w:rPr>
        <w:t>Zadaci i obaveze koordinatora</w:t>
      </w:r>
      <w:bookmarkEnd w:id="5"/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BB7CEE" w:rsidRPr="00734C9B" w:rsidRDefault="00BB7CEE" w:rsidP="00BB7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734C9B">
        <w:rPr>
          <w:rFonts w:ascii="Arial" w:eastAsia="Times New Roman" w:hAnsi="Arial" w:cs="Arial"/>
          <w:iCs/>
          <w:sz w:val="20"/>
          <w:szCs w:val="20"/>
        </w:rPr>
        <w:t xml:space="preserve">Koordinator </w:t>
      </w:r>
      <w:r w:rsidR="00345702" w:rsidRPr="00734C9B">
        <w:rPr>
          <w:rFonts w:ascii="Arial" w:eastAsia="Times New Roman" w:hAnsi="Arial" w:cs="Arial"/>
          <w:iCs/>
          <w:sz w:val="20"/>
          <w:szCs w:val="20"/>
        </w:rPr>
        <w:t>Federalnog zavoda za statistiku</w:t>
      </w:r>
      <w:r w:rsidRPr="00734C9B">
        <w:rPr>
          <w:rFonts w:ascii="Arial" w:eastAsia="Times New Roman" w:hAnsi="Arial" w:cs="Arial"/>
          <w:iCs/>
          <w:sz w:val="20"/>
          <w:szCs w:val="20"/>
        </w:rPr>
        <w:t xml:space="preserve"> je osoba koja je odgovorna za </w:t>
      </w:r>
      <w:r w:rsidR="00303F5D" w:rsidRPr="00734C9B">
        <w:rPr>
          <w:rFonts w:ascii="Arial" w:eastAsia="Times New Roman" w:hAnsi="Arial" w:cs="Arial"/>
          <w:iCs/>
          <w:sz w:val="20"/>
          <w:szCs w:val="20"/>
        </w:rPr>
        <w:t xml:space="preserve">dosljednu primjenu metodologije na kojoj se 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>GIF</w:t>
      </w:r>
      <w:r w:rsidR="00303F5D" w:rsidRPr="00734C9B">
        <w:rPr>
          <w:rFonts w:ascii="Arial" w:eastAsia="Times New Roman" w:hAnsi="Arial" w:cs="Arial"/>
          <w:iCs/>
          <w:sz w:val="20"/>
          <w:szCs w:val="20"/>
        </w:rPr>
        <w:t xml:space="preserve"> zasniva i za uspješnu realizaciju svih faza</w:t>
      </w:r>
      <w:r w:rsidRPr="00734C9B">
        <w:rPr>
          <w:rFonts w:ascii="Arial" w:eastAsia="Times New Roman" w:hAnsi="Arial" w:cs="Arial"/>
          <w:iCs/>
          <w:sz w:val="20"/>
          <w:szCs w:val="20"/>
        </w:rPr>
        <w:t xml:space="preserve"> u toku provođenja </w:t>
      </w:r>
      <w:r w:rsidR="0065190D" w:rsidRPr="00734C9B">
        <w:rPr>
          <w:rFonts w:ascii="Arial" w:eastAsia="Times New Roman" w:hAnsi="Arial" w:cs="Arial"/>
          <w:iCs/>
          <w:sz w:val="20"/>
          <w:szCs w:val="20"/>
        </w:rPr>
        <w:t>istarživanja</w:t>
      </w:r>
      <w:r w:rsidR="00345702" w:rsidRPr="00734C9B">
        <w:rPr>
          <w:rFonts w:ascii="Arial" w:eastAsia="Times New Roman" w:hAnsi="Arial" w:cs="Arial"/>
          <w:iCs/>
          <w:sz w:val="20"/>
          <w:szCs w:val="20"/>
        </w:rPr>
        <w:t>. Koordinator će biti u kontaktu sa kontrolorima putem telefona.</w:t>
      </w:r>
    </w:p>
    <w:p w:rsidR="00BD1C37" w:rsidRPr="00734C9B" w:rsidRDefault="00BD1C37" w:rsidP="00BB7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DA64B8" w:rsidRPr="00734C9B" w:rsidRDefault="00DA64B8" w:rsidP="008B1300">
      <w:pPr>
        <w:pStyle w:val="Heading1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18"/>
          <w:szCs w:val="18"/>
        </w:rPr>
      </w:pPr>
      <w:bookmarkStart w:id="6" w:name="_Toc23340745"/>
      <w:r w:rsidRPr="00734C9B">
        <w:rPr>
          <w:rFonts w:ascii="Arial" w:eastAsia="Times New Roman" w:hAnsi="Arial" w:cs="Arial"/>
          <w:sz w:val="18"/>
          <w:szCs w:val="18"/>
        </w:rPr>
        <w:t xml:space="preserve">UPITNIK ZA </w:t>
      </w:r>
      <w:r w:rsidR="00DF73AF" w:rsidRPr="00734C9B">
        <w:rPr>
          <w:rFonts w:ascii="Arial" w:eastAsia="Times New Roman" w:hAnsi="Arial" w:cs="Arial"/>
          <w:sz w:val="18"/>
          <w:szCs w:val="18"/>
        </w:rPr>
        <w:t>„</w:t>
      </w:r>
      <w:r w:rsidRPr="00734C9B">
        <w:rPr>
          <w:rFonts w:ascii="Arial" w:eastAsia="Times New Roman" w:hAnsi="Arial" w:cs="Arial"/>
          <w:sz w:val="18"/>
          <w:szCs w:val="18"/>
        </w:rPr>
        <w:t>GODIŠNJE ISTRAŽIVANJE FARMI</w:t>
      </w:r>
      <w:r w:rsidR="00E91678" w:rsidRPr="00734C9B">
        <w:rPr>
          <w:rFonts w:ascii="Arial" w:eastAsia="Times New Roman" w:hAnsi="Arial" w:cs="Arial"/>
          <w:sz w:val="18"/>
          <w:szCs w:val="18"/>
        </w:rPr>
        <w:t xml:space="preserve"> 20</w:t>
      </w:r>
      <w:r w:rsidR="008B1300" w:rsidRPr="00734C9B">
        <w:rPr>
          <w:rFonts w:ascii="Arial" w:eastAsia="Times New Roman" w:hAnsi="Arial" w:cs="Arial"/>
          <w:sz w:val="18"/>
          <w:szCs w:val="18"/>
        </w:rPr>
        <w:t>2</w:t>
      </w:r>
      <w:r w:rsidR="003F2109">
        <w:rPr>
          <w:rFonts w:ascii="Arial" w:eastAsia="Times New Roman" w:hAnsi="Arial" w:cs="Arial"/>
          <w:sz w:val="18"/>
          <w:szCs w:val="18"/>
        </w:rPr>
        <w:t>1</w:t>
      </w:r>
      <w:r w:rsidR="008B1300" w:rsidRPr="00734C9B">
        <w:rPr>
          <w:rFonts w:ascii="Arial" w:eastAsia="Times New Roman" w:hAnsi="Arial" w:cs="Arial"/>
          <w:sz w:val="18"/>
          <w:szCs w:val="18"/>
        </w:rPr>
        <w:t>-BILJNA PROIZVODNJA</w:t>
      </w:r>
      <w:r w:rsidR="00DF73AF" w:rsidRPr="00734C9B">
        <w:rPr>
          <w:rFonts w:ascii="Arial" w:eastAsia="Times New Roman" w:hAnsi="Arial" w:cs="Arial"/>
          <w:sz w:val="18"/>
          <w:szCs w:val="18"/>
        </w:rPr>
        <w:t>”</w:t>
      </w:r>
      <w:r w:rsidRPr="00734C9B">
        <w:rPr>
          <w:rFonts w:ascii="Arial" w:eastAsia="Times New Roman" w:hAnsi="Arial" w:cs="Arial"/>
          <w:sz w:val="18"/>
          <w:szCs w:val="18"/>
        </w:rPr>
        <w:t xml:space="preserve"> (Obrazac GIF</w:t>
      </w:r>
      <w:r w:rsidR="008B1300" w:rsidRPr="00734C9B">
        <w:rPr>
          <w:rFonts w:ascii="Arial" w:eastAsia="Times New Roman" w:hAnsi="Arial" w:cs="Arial"/>
          <w:sz w:val="18"/>
          <w:szCs w:val="18"/>
        </w:rPr>
        <w:t>-202</w:t>
      </w:r>
      <w:r w:rsidR="008F6928">
        <w:rPr>
          <w:rFonts w:ascii="Arial" w:eastAsia="Times New Roman" w:hAnsi="Arial" w:cs="Arial"/>
          <w:sz w:val="18"/>
          <w:szCs w:val="18"/>
        </w:rPr>
        <w:t>2</w:t>
      </w:r>
      <w:r w:rsidR="000C4916" w:rsidRPr="00734C9B">
        <w:rPr>
          <w:rFonts w:ascii="Arial" w:eastAsia="Times New Roman" w:hAnsi="Arial" w:cs="Arial"/>
          <w:sz w:val="18"/>
          <w:szCs w:val="18"/>
        </w:rPr>
        <w:t>-</w:t>
      </w:r>
      <w:r w:rsidR="008B1300" w:rsidRPr="00734C9B">
        <w:rPr>
          <w:rFonts w:ascii="Arial" w:eastAsia="Times New Roman" w:hAnsi="Arial" w:cs="Arial"/>
          <w:sz w:val="18"/>
          <w:szCs w:val="18"/>
        </w:rPr>
        <w:t>B</w:t>
      </w:r>
      <w:r w:rsidRPr="00734C9B">
        <w:rPr>
          <w:rFonts w:ascii="Arial" w:eastAsia="Times New Roman" w:hAnsi="Arial" w:cs="Arial"/>
          <w:sz w:val="18"/>
          <w:szCs w:val="18"/>
        </w:rPr>
        <w:t>)</w:t>
      </w:r>
      <w:bookmarkEnd w:id="6"/>
    </w:p>
    <w:p w:rsidR="000C4916" w:rsidRPr="00734C9B" w:rsidRDefault="000C4916" w:rsidP="008B1300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A64B8" w:rsidRPr="00734C9B" w:rsidRDefault="00371300" w:rsidP="00583219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Po dolasku u gazdinstvo anketar </w:t>
      </w:r>
      <w:r w:rsidR="008E1E3C" w:rsidRPr="00734C9B">
        <w:rPr>
          <w:rFonts w:ascii="Arial" w:eastAsia="Times New Roman" w:hAnsi="Arial" w:cs="Arial"/>
          <w:sz w:val="20"/>
          <w:szCs w:val="20"/>
        </w:rPr>
        <w:t>prvo</w:t>
      </w:r>
      <w:r w:rsidRPr="00734C9B">
        <w:rPr>
          <w:rFonts w:ascii="Arial" w:eastAsia="Times New Roman" w:hAnsi="Arial" w:cs="Arial"/>
          <w:sz w:val="20"/>
          <w:szCs w:val="20"/>
        </w:rPr>
        <w:t xml:space="preserve"> identifikuje gazdinstvo tj. utvrđuje da li se radi o gazdinstvu sa Liste porodičnih poljoprivrednih gazdinstava (obrazac GIF-LG) koje treba anketirati.</w:t>
      </w:r>
      <w:r w:rsidR="000C4916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734C9B">
        <w:rPr>
          <w:rFonts w:ascii="Arial" w:eastAsia="Times New Roman" w:hAnsi="Arial" w:cs="Arial"/>
          <w:sz w:val="20"/>
          <w:szCs w:val="20"/>
        </w:rPr>
        <w:t>Za svako poljoprivredno gazdinstvo, anket</w:t>
      </w:r>
      <w:r w:rsidR="00203CC6" w:rsidRPr="00734C9B">
        <w:rPr>
          <w:rFonts w:ascii="Arial" w:eastAsia="Times New Roman" w:hAnsi="Arial" w:cs="Arial"/>
          <w:sz w:val="20"/>
          <w:szCs w:val="20"/>
        </w:rPr>
        <w:t>ar popunjava jedan GIF obrazac</w:t>
      </w:r>
      <w:r w:rsidR="000C4916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734C9B">
        <w:rPr>
          <w:rFonts w:ascii="Arial" w:eastAsia="Times New Roman" w:hAnsi="Arial" w:cs="Arial"/>
          <w:sz w:val="20"/>
          <w:szCs w:val="20"/>
        </w:rPr>
        <w:t>isključivo hemijskom olovkom u plavoj ili crnoj boji. Podatke upisivati čitko i precizno u predviđena polja, kao odgovor na postavljeno pitanje.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734C9B">
        <w:rPr>
          <w:rFonts w:ascii="Arial" w:eastAsia="Times New Roman" w:hAnsi="Arial" w:cs="Arial"/>
          <w:b/>
          <w:sz w:val="20"/>
          <w:szCs w:val="20"/>
        </w:rPr>
        <w:t>Ukoliko nema pojave  polja se ostavljaju prazna, odnosno ne upisuju se crtice ili nule.</w:t>
      </w:r>
    </w:p>
    <w:p w:rsidR="00583219" w:rsidRPr="00734C9B" w:rsidRDefault="00583219" w:rsidP="00583219">
      <w:pPr>
        <w:pStyle w:val="Heading2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7" w:name="_Toc23340746"/>
    </w:p>
    <w:p w:rsidR="00E96B18" w:rsidRPr="00734C9B" w:rsidRDefault="00A747B7" w:rsidP="00583219">
      <w:pPr>
        <w:pStyle w:val="Heading2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DIO 1. OP</w:t>
      </w:r>
      <w:r w:rsidR="00875A0B" w:rsidRPr="00734C9B">
        <w:rPr>
          <w:rFonts w:ascii="Arial" w:eastAsia="Times New Roman" w:hAnsi="Arial" w:cs="Arial"/>
          <w:sz w:val="20"/>
          <w:szCs w:val="20"/>
        </w:rPr>
        <w:t>Ć</w:t>
      </w:r>
      <w:r w:rsidRPr="00734C9B">
        <w:rPr>
          <w:rFonts w:ascii="Arial" w:eastAsia="Times New Roman" w:hAnsi="Arial" w:cs="Arial"/>
          <w:sz w:val="20"/>
          <w:szCs w:val="20"/>
        </w:rPr>
        <w:t>E</w:t>
      </w:r>
      <w:r w:rsidR="003A04F5" w:rsidRPr="00734C9B">
        <w:rPr>
          <w:rFonts w:ascii="Arial" w:eastAsia="Times New Roman" w:hAnsi="Arial" w:cs="Arial"/>
          <w:sz w:val="20"/>
          <w:szCs w:val="20"/>
        </w:rPr>
        <w:t xml:space="preserve"> INFORMACIJE O POLJOPRIVREDNOM GAZDINSTVU</w:t>
      </w:r>
      <w:bookmarkEnd w:id="7"/>
    </w:p>
    <w:p w:rsidR="00E96B18" w:rsidRPr="00734C9B" w:rsidRDefault="00E96B18" w:rsidP="00583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3622" w:rsidRPr="00734C9B" w:rsidRDefault="003A3622" w:rsidP="00A545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Poljoprivredno gazdinstvo</w:t>
      </w:r>
      <w:r w:rsidRPr="00734C9B">
        <w:rPr>
          <w:rFonts w:ascii="Arial" w:eastAsia="Times New Roman" w:hAnsi="Arial" w:cs="Arial"/>
          <w:sz w:val="20"/>
          <w:szCs w:val="20"/>
        </w:rPr>
        <w:t xml:space="preserve"> predstavlja samostalnu jedinicu u tehničkom i ekonomskom smislu, koja ima jedinstveno upravljanje i koja obavlja poljoprivredne djelatnosti, bilo da s</w:t>
      </w:r>
      <w:r w:rsidR="00A0118D" w:rsidRPr="00734C9B">
        <w:rPr>
          <w:rFonts w:ascii="Arial" w:eastAsia="Times New Roman" w:hAnsi="Arial" w:cs="Arial"/>
          <w:sz w:val="20"/>
          <w:szCs w:val="20"/>
        </w:rPr>
        <w:t>e radi o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303F5D" w:rsidRPr="00734C9B">
        <w:rPr>
          <w:rFonts w:ascii="Arial" w:eastAsia="Times New Roman" w:hAnsi="Arial" w:cs="Arial"/>
          <w:sz w:val="20"/>
          <w:szCs w:val="20"/>
        </w:rPr>
        <w:t>glavnim</w:t>
      </w:r>
      <w:r w:rsidRPr="00734C9B">
        <w:rPr>
          <w:rFonts w:ascii="Arial" w:eastAsia="Times New Roman" w:hAnsi="Arial" w:cs="Arial"/>
          <w:sz w:val="20"/>
          <w:szCs w:val="20"/>
        </w:rPr>
        <w:t xml:space="preserve"> ili sekundarn</w:t>
      </w:r>
      <w:r w:rsidR="00A0118D" w:rsidRPr="00734C9B">
        <w:rPr>
          <w:rFonts w:ascii="Arial" w:eastAsia="Times New Roman" w:hAnsi="Arial" w:cs="Arial"/>
          <w:sz w:val="20"/>
          <w:szCs w:val="20"/>
        </w:rPr>
        <w:t>im</w:t>
      </w:r>
      <w:r w:rsidRPr="00734C9B">
        <w:rPr>
          <w:rFonts w:ascii="Arial" w:eastAsia="Times New Roman" w:hAnsi="Arial" w:cs="Arial"/>
          <w:sz w:val="20"/>
          <w:szCs w:val="20"/>
        </w:rPr>
        <w:t xml:space="preserve"> djelatnosti</w:t>
      </w:r>
      <w:r w:rsidR="00A0118D" w:rsidRPr="00734C9B">
        <w:rPr>
          <w:rFonts w:ascii="Arial" w:eastAsia="Times New Roman" w:hAnsi="Arial" w:cs="Arial"/>
          <w:sz w:val="20"/>
          <w:szCs w:val="20"/>
        </w:rPr>
        <w:t>ma</w:t>
      </w:r>
      <w:r w:rsidRPr="00734C9B">
        <w:rPr>
          <w:rFonts w:ascii="Arial" w:eastAsia="Times New Roman" w:hAnsi="Arial" w:cs="Arial"/>
          <w:sz w:val="20"/>
          <w:szCs w:val="20"/>
        </w:rPr>
        <w:t xml:space="preserve"> gazdinstva. Gazdinstva mogu biti porodična poljoprivredna gazdinstva i gazdinstva kao pravn</w:t>
      </w:r>
      <w:r w:rsidR="002952D5" w:rsidRPr="00734C9B">
        <w:rPr>
          <w:rFonts w:ascii="Arial" w:eastAsia="Times New Roman" w:hAnsi="Arial" w:cs="Arial"/>
          <w:sz w:val="20"/>
          <w:szCs w:val="20"/>
        </w:rPr>
        <w:t>i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2952D5" w:rsidRPr="00734C9B">
        <w:rPr>
          <w:rFonts w:ascii="Arial" w:eastAsia="Times New Roman" w:hAnsi="Arial" w:cs="Arial"/>
          <w:sz w:val="20"/>
          <w:szCs w:val="20"/>
        </w:rPr>
        <w:t>subjekti</w:t>
      </w:r>
      <w:r w:rsidR="00A545AC" w:rsidRPr="00734C9B">
        <w:rPr>
          <w:rFonts w:ascii="Arial" w:eastAsia="Times New Roman" w:hAnsi="Arial" w:cs="Arial"/>
          <w:sz w:val="20"/>
          <w:szCs w:val="20"/>
        </w:rPr>
        <w:t xml:space="preserve"> (preduzeća, zadruge, </w:t>
      </w:r>
      <w:r w:rsidRPr="00734C9B">
        <w:rPr>
          <w:rFonts w:ascii="Arial" w:eastAsia="Times New Roman" w:hAnsi="Arial" w:cs="Arial"/>
          <w:sz w:val="20"/>
          <w:szCs w:val="20"/>
        </w:rPr>
        <w:t>preduzetnici</w:t>
      </w:r>
      <w:r w:rsidR="00A545AC" w:rsidRPr="00734C9B">
        <w:rPr>
          <w:rFonts w:ascii="Arial" w:eastAsia="Times New Roman" w:hAnsi="Arial" w:cs="Arial"/>
          <w:sz w:val="20"/>
          <w:szCs w:val="20"/>
        </w:rPr>
        <w:t>)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A545AC" w:rsidRPr="00734C9B" w:rsidRDefault="00A545AC" w:rsidP="00A545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478C" w:rsidRPr="00734C9B" w:rsidRDefault="00A545AC" w:rsidP="00E647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Prije početka anketiranja anketar </w:t>
      </w:r>
      <w:r w:rsidR="00970DB0" w:rsidRPr="00734C9B">
        <w:rPr>
          <w:rFonts w:ascii="Arial" w:eastAsia="Times New Roman" w:hAnsi="Arial" w:cs="Arial"/>
          <w:sz w:val="20"/>
          <w:szCs w:val="20"/>
        </w:rPr>
        <w:t xml:space="preserve">treba da u predviđena polja upiše ID gazdinstva sa Liste poljoprivrednih gazdinstava (obrazac GIF-LG), zatim datum (dan i mjesec) i početak anketiranja (sat i minuta) i šifru anketara. </w:t>
      </w:r>
    </w:p>
    <w:p w:rsidR="00970DB0" w:rsidRPr="00734C9B" w:rsidRDefault="00970DB0" w:rsidP="00E647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bookmarkStart w:id="8" w:name="_Toc498001700"/>
    </w:p>
    <w:p w:rsidR="00970DB0" w:rsidRPr="00734C9B" w:rsidRDefault="008B1300" w:rsidP="00E647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C9B">
        <w:rPr>
          <w:rFonts w:ascii="Arial" w:hAnsi="Arial" w:cs="Arial"/>
          <w:b/>
          <w:sz w:val="20"/>
          <w:szCs w:val="20"/>
        </w:rPr>
        <w:t>U dijelu „I</w:t>
      </w:r>
      <w:r w:rsidR="003A3622" w:rsidRPr="00734C9B">
        <w:rPr>
          <w:rFonts w:ascii="Arial" w:hAnsi="Arial" w:cs="Arial"/>
          <w:b/>
          <w:sz w:val="20"/>
          <w:szCs w:val="20"/>
        </w:rPr>
        <w:t>dentifikacion</w:t>
      </w:r>
      <w:r w:rsidRPr="00734C9B">
        <w:rPr>
          <w:rFonts w:ascii="Arial" w:hAnsi="Arial" w:cs="Arial"/>
          <w:b/>
          <w:sz w:val="20"/>
          <w:szCs w:val="20"/>
        </w:rPr>
        <w:t>i</w:t>
      </w:r>
      <w:r w:rsidR="003A3622" w:rsidRPr="00734C9B">
        <w:rPr>
          <w:rFonts w:ascii="Arial" w:hAnsi="Arial" w:cs="Arial"/>
          <w:b/>
          <w:sz w:val="20"/>
          <w:szCs w:val="20"/>
        </w:rPr>
        <w:t xml:space="preserve"> poda</w:t>
      </w:r>
      <w:r w:rsidRPr="00734C9B">
        <w:rPr>
          <w:rFonts w:ascii="Arial" w:hAnsi="Arial" w:cs="Arial"/>
          <w:b/>
          <w:sz w:val="20"/>
          <w:szCs w:val="20"/>
        </w:rPr>
        <w:t>ci</w:t>
      </w:r>
      <w:r w:rsidR="003A3622" w:rsidRPr="00734C9B">
        <w:rPr>
          <w:rFonts w:ascii="Arial" w:hAnsi="Arial" w:cs="Arial"/>
          <w:b/>
          <w:sz w:val="20"/>
          <w:szCs w:val="20"/>
        </w:rPr>
        <w:t xml:space="preserve"> nosioca gazdinstva</w:t>
      </w:r>
      <w:bookmarkEnd w:id="8"/>
      <w:r w:rsidRPr="00734C9B">
        <w:rPr>
          <w:rFonts w:ascii="Arial" w:hAnsi="Arial" w:cs="Arial"/>
          <w:b/>
          <w:sz w:val="20"/>
          <w:szCs w:val="20"/>
        </w:rPr>
        <w:t>“</w:t>
      </w:r>
      <w:r w:rsidR="00970DB0" w:rsidRPr="00734C9B">
        <w:rPr>
          <w:rFonts w:ascii="Arial" w:hAnsi="Arial" w:cs="Arial"/>
          <w:sz w:val="20"/>
          <w:szCs w:val="20"/>
        </w:rPr>
        <w:t xml:space="preserve"> anketar upisuje</w:t>
      </w:r>
      <w:r w:rsidR="008650F3" w:rsidRPr="00734C9B">
        <w:rPr>
          <w:rFonts w:ascii="Arial" w:hAnsi="Arial" w:cs="Arial"/>
          <w:sz w:val="20"/>
          <w:szCs w:val="20"/>
        </w:rPr>
        <w:t xml:space="preserve"> podatke za</w:t>
      </w:r>
      <w:r w:rsidR="00484B29" w:rsidRPr="00734C9B">
        <w:rPr>
          <w:rFonts w:ascii="Arial" w:hAnsi="Arial" w:cs="Arial"/>
          <w:sz w:val="20"/>
          <w:szCs w:val="20"/>
        </w:rPr>
        <w:t xml:space="preserve"> </w:t>
      </w:r>
      <w:r w:rsidR="00970DB0" w:rsidRPr="00734C9B">
        <w:rPr>
          <w:rFonts w:ascii="Arial" w:hAnsi="Arial" w:cs="Arial"/>
          <w:b/>
          <w:sz w:val="20"/>
          <w:szCs w:val="20"/>
        </w:rPr>
        <w:t>porodično gazdinstvo</w:t>
      </w:r>
      <w:r w:rsidR="008650F3" w:rsidRPr="00734C9B">
        <w:rPr>
          <w:rFonts w:ascii="Arial" w:hAnsi="Arial" w:cs="Arial"/>
          <w:b/>
          <w:sz w:val="20"/>
          <w:szCs w:val="20"/>
        </w:rPr>
        <w:t xml:space="preserve">: </w:t>
      </w:r>
      <w:r w:rsidR="00970DB0" w:rsidRPr="00734C9B">
        <w:rPr>
          <w:rFonts w:ascii="Arial" w:hAnsi="Arial" w:cs="Arial"/>
          <w:sz w:val="20"/>
          <w:szCs w:val="20"/>
        </w:rPr>
        <w:t>ime i prezime i jedinstveni matični broj nosioca gazdinstva (JMBG)</w:t>
      </w:r>
      <w:r w:rsidR="00394762" w:rsidRPr="00734C9B">
        <w:rPr>
          <w:rFonts w:ascii="Arial" w:hAnsi="Arial" w:cs="Arial"/>
          <w:sz w:val="20"/>
          <w:szCs w:val="20"/>
        </w:rPr>
        <w:t>;</w:t>
      </w:r>
    </w:p>
    <w:p w:rsidR="00B90E14" w:rsidRPr="00734C9B" w:rsidRDefault="00B90E14" w:rsidP="000509B7">
      <w:pPr>
        <w:pStyle w:val="ListParagraph"/>
        <w:ind w:left="584" w:right="147" w:firstLine="0"/>
        <w:jc w:val="both"/>
        <w:rPr>
          <w:rFonts w:ascii="Arial" w:hAnsi="Arial" w:cs="Arial"/>
          <w:sz w:val="20"/>
          <w:szCs w:val="20"/>
        </w:rPr>
      </w:pPr>
    </w:p>
    <w:p w:rsidR="00B90E14" w:rsidRPr="00734C9B" w:rsidRDefault="003A3622" w:rsidP="00B90E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4C9B">
        <w:rPr>
          <w:rFonts w:ascii="Arial" w:hAnsi="Arial" w:cs="Arial"/>
          <w:b/>
          <w:sz w:val="20"/>
          <w:szCs w:val="20"/>
        </w:rPr>
        <w:t>Nosilac porodičnog poljoprivrednog gazdinstva je</w:t>
      </w:r>
      <w:r w:rsidRPr="00734C9B">
        <w:rPr>
          <w:rFonts w:ascii="Arial" w:hAnsi="Arial" w:cs="Arial"/>
          <w:sz w:val="20"/>
          <w:szCs w:val="20"/>
        </w:rPr>
        <w:t xml:space="preserve"> osoba koja je ekonomski i pravno odgovorna za rad gazdinstva i na čije ime funkcioniše gazdinstvo, odnosno osoba koja preuzima rizike rada.</w:t>
      </w:r>
      <w:r w:rsidR="00B90E14" w:rsidRPr="00734C9B">
        <w:rPr>
          <w:rFonts w:ascii="Arial" w:hAnsi="Arial" w:cs="Arial"/>
          <w:sz w:val="20"/>
          <w:szCs w:val="20"/>
        </w:rPr>
        <w:t xml:space="preserve"> Identifikacioni podaci nosioca gazdinstva mogu da budu isti ili različiti od identifikacionih podataka o poljoprivrednom gazdinstvu tj. podataka o mjestu lokacije poljoprivrednog gazdinstva</w:t>
      </w:r>
      <w:r w:rsidR="00B90E14" w:rsidRPr="00734C9B">
        <w:rPr>
          <w:rFonts w:ascii="Arial" w:hAnsi="Arial" w:cs="Arial"/>
          <w:b/>
          <w:sz w:val="20"/>
          <w:szCs w:val="20"/>
        </w:rPr>
        <w:t xml:space="preserve">. </w:t>
      </w:r>
    </w:p>
    <w:p w:rsidR="00B90E14" w:rsidRPr="00734C9B" w:rsidRDefault="00B90E14" w:rsidP="00B90E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en-US"/>
        </w:rPr>
      </w:pPr>
    </w:p>
    <w:p w:rsidR="005878E1" w:rsidRPr="00734C9B" w:rsidRDefault="00B90E14" w:rsidP="005878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val="pl-PL" w:eastAsia="en-US"/>
        </w:rPr>
        <w:lastRenderedPageBreak/>
        <w:t>Lokacija gazdinstva</w:t>
      </w:r>
      <w:r w:rsidRPr="00734C9B">
        <w:rPr>
          <w:rFonts w:ascii="Arial" w:eastAsia="Times New Roman" w:hAnsi="Arial" w:cs="Arial"/>
          <w:sz w:val="20"/>
          <w:szCs w:val="20"/>
          <w:lang w:val="pl-PL" w:eastAsia="en-US"/>
        </w:rPr>
        <w:t xml:space="preserve"> je mjesto na kojem se odvija najveći dio poljoprivredne proizvodnje (mjesto gdje se nalaze poljoprivredni objekti ili najveća površina korišt</w:t>
      </w:r>
      <w:r w:rsidR="00484B29" w:rsidRPr="00734C9B">
        <w:rPr>
          <w:rFonts w:ascii="Arial" w:eastAsia="Times New Roman" w:hAnsi="Arial" w:cs="Arial"/>
          <w:sz w:val="20"/>
          <w:szCs w:val="20"/>
          <w:lang w:val="pl-PL" w:eastAsia="en-US"/>
        </w:rPr>
        <w:t>enog poljoprivrednog zemljišta)</w:t>
      </w:r>
      <w:r w:rsidR="005878E1" w:rsidRPr="00734C9B">
        <w:rPr>
          <w:rFonts w:ascii="Arial" w:eastAsia="Times New Roman" w:hAnsi="Arial" w:cs="Arial"/>
          <w:sz w:val="20"/>
          <w:szCs w:val="20"/>
          <w:lang w:val="pl-PL" w:eastAsia="en-US"/>
        </w:rPr>
        <w:t xml:space="preserve">. </w:t>
      </w:r>
      <w:r w:rsidR="005878E1" w:rsidRPr="00734C9B">
        <w:rPr>
          <w:rFonts w:ascii="Arial" w:eastAsia="Times New Roman" w:hAnsi="Arial" w:cs="Arial"/>
          <w:sz w:val="20"/>
          <w:szCs w:val="20"/>
          <w:lang w:eastAsia="en-US"/>
        </w:rPr>
        <w:t>Lokacija gazdinstva može biti ista ili različita od adrese nosioca gazdinstva, ali u oba slučaja treba biti upisana.</w:t>
      </w:r>
    </w:p>
    <w:p w:rsidR="0041383F" w:rsidRPr="00734C9B" w:rsidRDefault="0041383F" w:rsidP="00B90E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en-US"/>
        </w:rPr>
      </w:pPr>
    </w:p>
    <w:p w:rsidR="0041383F" w:rsidRPr="00734C9B" w:rsidRDefault="00D155A8" w:rsidP="0041383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US"/>
        </w:rPr>
      </w:pPr>
      <w:bookmarkStart w:id="9" w:name="_Toc23938275"/>
      <w:bookmarkStart w:id="10" w:name="_Toc23938747"/>
      <w:bookmarkStart w:id="11" w:name="_Toc23938818"/>
      <w:bookmarkStart w:id="12" w:name="_Toc23940127"/>
      <w:bookmarkStart w:id="13" w:name="_Toc23940941"/>
      <w:bookmarkStart w:id="14" w:name="_Toc23340747"/>
      <w:r w:rsidRPr="00734C9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Status </w:t>
      </w:r>
      <w:r w:rsidR="00583219" w:rsidRPr="00734C9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anketiranja</w:t>
      </w:r>
      <w:r w:rsidR="00B90E14" w:rsidRPr="00734C9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 w:rsidR="00484B29" w:rsidRPr="00734C9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definisan je brojevima od 1 do </w:t>
      </w:r>
      <w:r w:rsidR="00583219" w:rsidRPr="00734C9B">
        <w:rPr>
          <w:rFonts w:ascii="Arial" w:eastAsia="Times New Roman" w:hAnsi="Arial" w:cs="Arial"/>
          <w:bCs/>
          <w:sz w:val="20"/>
          <w:szCs w:val="20"/>
          <w:lang w:eastAsia="en-US"/>
        </w:rPr>
        <w:t>7</w:t>
      </w:r>
      <w:r w:rsidR="00123B62" w:rsidRPr="00734C9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i potrebno je upisati odgovarajući broj u predviđenu kućicu</w:t>
      </w:r>
      <w:r w:rsidR="0041383F" w:rsidRPr="00734C9B">
        <w:rPr>
          <w:rFonts w:ascii="Arial" w:eastAsia="Times New Roman" w:hAnsi="Arial" w:cs="Arial"/>
          <w:bCs/>
          <w:sz w:val="20"/>
          <w:szCs w:val="20"/>
          <w:lang w:eastAsia="en-US"/>
        </w:rPr>
        <w:t>.</w:t>
      </w:r>
      <w:bookmarkEnd w:id="9"/>
      <w:bookmarkEnd w:id="10"/>
      <w:bookmarkEnd w:id="11"/>
      <w:bookmarkEnd w:id="12"/>
      <w:bookmarkEnd w:id="13"/>
      <w:r w:rsidR="0041383F" w:rsidRPr="00734C9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</w:t>
      </w:r>
      <w:bookmarkEnd w:id="14"/>
    </w:p>
    <w:p w:rsidR="00123B62" w:rsidRPr="00734C9B" w:rsidRDefault="00123B62" w:rsidP="0041383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en-US"/>
        </w:rPr>
      </w:pPr>
    </w:p>
    <w:p w:rsidR="00B90E14" w:rsidRPr="00734C9B" w:rsidRDefault="00B90E14" w:rsidP="004138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Šifr</w:t>
      </w:r>
      <w:r w:rsidR="0041383F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a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1.</w:t>
      </w:r>
      <w:r w:rsidR="00D155A8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7D254C" w:rsidRPr="00734C9B">
        <w:rPr>
          <w:rFonts w:ascii="Arial" w:eastAsia="Times New Roman" w:hAnsi="Arial" w:cs="Arial"/>
          <w:b/>
          <w:sz w:val="20"/>
          <w:szCs w:val="20"/>
        </w:rPr>
        <w:t>Gazdinstvo je anketirano i isti je nosilac gazdinstva (kao na LG listi)</w:t>
      </w:r>
      <w:r w:rsidR="00D155A8" w:rsidRPr="00734C9B">
        <w:rPr>
          <w:rFonts w:ascii="Arial" w:eastAsia="Times New Roman" w:hAnsi="Arial" w:cs="Arial"/>
          <w:b/>
          <w:sz w:val="20"/>
          <w:szCs w:val="20"/>
        </w:rPr>
        <w:t>:</w:t>
      </w:r>
      <w:r w:rsidR="004F3D06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D155A8" w:rsidRPr="00734C9B">
        <w:rPr>
          <w:rFonts w:ascii="Arial" w:eastAsia="Times New Roman" w:hAnsi="Arial" w:cs="Arial"/>
          <w:sz w:val="20"/>
          <w:szCs w:val="20"/>
          <w:lang w:eastAsia="en-US"/>
        </w:rPr>
        <w:t>g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azdinstvo </w:t>
      </w:r>
      <w:r w:rsidR="002442D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se bavi biljnom proizvodnjom i </w:t>
      </w:r>
      <w:r w:rsidR="007D254C" w:rsidRPr="00734C9B">
        <w:rPr>
          <w:rFonts w:ascii="Arial" w:eastAsia="Times New Roman" w:hAnsi="Arial" w:cs="Arial"/>
          <w:sz w:val="20"/>
          <w:szCs w:val="20"/>
          <w:lang w:eastAsia="en-US"/>
        </w:rPr>
        <w:t>anketirano je</w:t>
      </w:r>
      <w:r w:rsidR="001F367F" w:rsidRPr="00734C9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D155A8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442D1" w:rsidRPr="00734C9B">
        <w:rPr>
          <w:rFonts w:ascii="Arial" w:eastAsia="Times New Roman" w:hAnsi="Arial" w:cs="Arial"/>
          <w:sz w:val="20"/>
          <w:szCs w:val="20"/>
          <w:lang w:eastAsia="en-US"/>
        </w:rPr>
        <w:t>a</w:t>
      </w:r>
      <w:r w:rsidR="007D254C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nosilac gazdinstva je isti kao </w:t>
      </w:r>
      <w:r w:rsidR="005878E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na </w:t>
      </w:r>
      <w:r w:rsidR="007D254C" w:rsidRPr="00734C9B">
        <w:rPr>
          <w:rFonts w:ascii="Arial" w:eastAsia="Times New Roman" w:hAnsi="Arial" w:cs="Arial"/>
          <w:sz w:val="20"/>
          <w:szCs w:val="20"/>
          <w:lang w:eastAsia="en-US"/>
        </w:rPr>
        <w:t>L</w:t>
      </w:r>
      <w:r w:rsidR="005878E1" w:rsidRPr="00734C9B">
        <w:rPr>
          <w:rFonts w:ascii="Arial" w:eastAsia="Times New Roman" w:hAnsi="Arial" w:cs="Arial"/>
          <w:sz w:val="20"/>
          <w:szCs w:val="20"/>
          <w:lang w:eastAsia="en-US"/>
        </w:rPr>
        <w:t>G l</w:t>
      </w:r>
      <w:r w:rsidR="007D254C" w:rsidRPr="00734C9B">
        <w:rPr>
          <w:rFonts w:ascii="Arial" w:eastAsia="Times New Roman" w:hAnsi="Arial" w:cs="Arial"/>
          <w:sz w:val="20"/>
          <w:szCs w:val="20"/>
          <w:lang w:eastAsia="en-US"/>
        </w:rPr>
        <w:t>isti.</w:t>
      </w:r>
    </w:p>
    <w:p w:rsidR="0041383F" w:rsidRPr="00734C9B" w:rsidRDefault="0041383F" w:rsidP="004138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20E01" w:rsidRPr="00734C9B" w:rsidRDefault="00D155A8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Š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ifra 2.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Gazdinstvo je </w:t>
      </w:r>
      <w:r w:rsidR="00D350F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anketirano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i</w:t>
      </w:r>
      <w:r w:rsidR="00D350F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novi je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nosilac </w:t>
      </w:r>
      <w:r w:rsidR="00D350F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gazdinstva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gazdinstvo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442D1" w:rsidRPr="00734C9B">
        <w:rPr>
          <w:rFonts w:ascii="Arial" w:eastAsia="Times New Roman" w:hAnsi="Arial" w:cs="Arial"/>
          <w:sz w:val="20"/>
          <w:szCs w:val="20"/>
          <w:lang w:eastAsia="en-US"/>
        </w:rPr>
        <w:t>se bavi biljnom proizvodnjom i anketirano je, a nosilac gazdinstva je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novi</w:t>
      </w:r>
      <w:r w:rsidR="009F008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, tj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ne nalazi se na LG listi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>. Unose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se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identifikacioni podaci za novog nosioca gazdinstva.</w:t>
      </w:r>
    </w:p>
    <w:p w:rsidR="009F0083" w:rsidRPr="00734C9B" w:rsidRDefault="009F0083" w:rsidP="009F008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3. Gazdinstvo se ne bavi biljnom proizvodnjom, bavi se stočarstvo: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gazdinstvo je prestalo da se bavi biljno</w:t>
      </w:r>
      <w:r w:rsidR="00974DD9" w:rsidRPr="00734C9B">
        <w:rPr>
          <w:rFonts w:ascii="Arial" w:eastAsia="Times New Roman" w:hAnsi="Arial" w:cs="Arial"/>
          <w:sz w:val="20"/>
          <w:szCs w:val="20"/>
          <w:lang w:eastAsia="en-US"/>
        </w:rPr>
        <w:t>m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proizvodnjom, već se </w:t>
      </w:r>
      <w:r w:rsidR="002442D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bavi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stočarstom</w:t>
      </w:r>
      <w:r w:rsidR="008242A4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(uključujući i pčelarstvo).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Poslije obilježavanja statusa 3, prvo upisati regista</w:t>
      </w:r>
      <w:r w:rsidR="008242A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ski broj iz RPG FMPVŠ, onda popuniti tabelu 3.13.</w:t>
      </w:r>
    </w:p>
    <w:p w:rsidR="00974DD9" w:rsidRPr="00734C9B" w:rsidRDefault="00974DD9" w:rsidP="009F0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20E01" w:rsidRPr="00734C9B" w:rsidRDefault="00D155A8" w:rsidP="009F0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Pošto se n</w:t>
      </w:r>
      <w:r w:rsidR="006F64F9" w:rsidRPr="00734C9B">
        <w:rPr>
          <w:rFonts w:ascii="Arial" w:eastAsia="Times New Roman" w:hAnsi="Arial" w:cs="Arial"/>
          <w:sz w:val="20"/>
          <w:szCs w:val="20"/>
          <w:lang w:eastAsia="en-US"/>
        </w:rPr>
        <w:t>a terenu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mogu naći različiti slučajevi, anketar neće biti </w:t>
      </w:r>
      <w:r w:rsidR="006F64F9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uvijek 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>u mogućnosti da anketira gazdinstvo sa Liste. Razlozi za neanketiranje gazdinstva mogu biti sljedeći:</w:t>
      </w:r>
    </w:p>
    <w:p w:rsidR="009F0083" w:rsidRPr="00734C9B" w:rsidRDefault="009F0083" w:rsidP="009F008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320E01" w:rsidRPr="00734C9B" w:rsidRDefault="00320E01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9F008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4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 Gazdinstvo se ne bavi poljoprivredom</w:t>
      </w:r>
      <w:r w:rsidR="006F64F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: </w:t>
      </w:r>
      <w:r w:rsidR="005878E1" w:rsidRPr="00734C9B">
        <w:rPr>
          <w:rFonts w:ascii="Arial" w:eastAsia="Times New Roman" w:hAnsi="Arial" w:cs="Arial"/>
          <w:sz w:val="20"/>
          <w:szCs w:val="20"/>
          <w:lang w:eastAsia="en-US"/>
        </w:rPr>
        <w:t>gazdinstvo se prestalo baviti poljoprivredom</w:t>
      </w:r>
      <w:r w:rsidR="006F64F9" w:rsidRPr="00734C9B">
        <w:rPr>
          <w:rFonts w:ascii="Arial" w:eastAsia="Times New Roman" w:hAnsi="Arial" w:cs="Arial"/>
          <w:sz w:val="20"/>
          <w:szCs w:val="20"/>
          <w:lang w:eastAsia="en-US"/>
        </w:rPr>
        <w:t>, trajno o</w:t>
      </w:r>
      <w:r w:rsidR="00536F84" w:rsidRPr="00734C9B">
        <w:rPr>
          <w:rFonts w:ascii="Arial" w:eastAsia="Times New Roman" w:hAnsi="Arial" w:cs="Arial"/>
          <w:sz w:val="20"/>
          <w:szCs w:val="20"/>
          <w:lang w:eastAsia="en-US"/>
        </w:rPr>
        <w:t>d</w:t>
      </w:r>
      <w:r w:rsidR="006F64F9" w:rsidRPr="00734C9B">
        <w:rPr>
          <w:rFonts w:ascii="Arial" w:eastAsia="Times New Roman" w:hAnsi="Arial" w:cs="Arial"/>
          <w:sz w:val="20"/>
          <w:szCs w:val="20"/>
          <w:lang w:eastAsia="en-US"/>
        </w:rPr>
        <w:t>sustvo</w:t>
      </w:r>
      <w:r w:rsidR="00906C68" w:rsidRPr="00734C9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6F64F9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itd</w:t>
      </w:r>
      <w:r w:rsidR="00906C68" w:rsidRPr="00734C9B">
        <w:rPr>
          <w:rFonts w:ascii="Arial" w:eastAsia="Times New Roman" w:hAnsi="Arial" w:cs="Arial"/>
          <w:sz w:val="20"/>
          <w:szCs w:val="20"/>
          <w:lang w:eastAsia="en-US"/>
        </w:rPr>
        <w:t>. U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koliko se odabere ova opcija, </w:t>
      </w:r>
      <w:r w:rsidR="00906C68" w:rsidRPr="00734C9B">
        <w:rPr>
          <w:rFonts w:ascii="Arial" w:eastAsia="Times New Roman" w:hAnsi="Arial" w:cs="Arial"/>
          <w:sz w:val="20"/>
          <w:szCs w:val="20"/>
          <w:lang w:eastAsia="en-US"/>
        </w:rPr>
        <w:t>kraj je anketiranja.</w:t>
      </w:r>
    </w:p>
    <w:p w:rsidR="00886BFC" w:rsidRPr="00734C9B" w:rsidRDefault="00320E01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9F008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5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. </w:t>
      </w:r>
      <w:r w:rsidR="00394A1F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Odsustvo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članova gazdinstva</w:t>
      </w:r>
      <w:r w:rsidR="00122B6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boravak u inostra</w:t>
      </w:r>
      <w:r w:rsidR="00536F84" w:rsidRPr="00734C9B">
        <w:rPr>
          <w:rFonts w:ascii="Arial" w:eastAsia="Times New Roman" w:hAnsi="Arial" w:cs="Arial"/>
          <w:sz w:val="20"/>
          <w:szCs w:val="20"/>
          <w:lang w:eastAsia="en-US"/>
        </w:rPr>
        <w:t>nstvu, korištenje odmora i sl.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122B64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886BFC" w:rsidRPr="00734C9B">
        <w:rPr>
          <w:rFonts w:ascii="Arial" w:eastAsia="Times New Roman" w:hAnsi="Arial" w:cs="Arial"/>
          <w:sz w:val="20"/>
          <w:szCs w:val="20"/>
          <w:lang w:eastAsia="en-US"/>
        </w:rPr>
        <w:t>koliko se odabere ova opcija, potrebno je</w:t>
      </w:r>
      <w:r w:rsidR="007165E6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da anketar na osnovu vlastitog </w:t>
      </w:r>
      <w:r w:rsidR="00886BFC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mišljenja procijeni ima li naznake poljoprivredne proizvodnje. </w:t>
      </w:r>
    </w:p>
    <w:p w:rsidR="00906C68" w:rsidRPr="00734C9B" w:rsidRDefault="00320E01" w:rsidP="00906C68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9F008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6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 Adresa nosioca gazdinstva je nepoznata ili netačna</w:t>
      </w:r>
      <w:r w:rsidR="00112C90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5878E1" w:rsidRPr="00734C9B">
        <w:rPr>
          <w:rFonts w:ascii="Arial" w:eastAsia="Times New Roman" w:hAnsi="Arial" w:cs="Arial"/>
          <w:sz w:val="20"/>
          <w:szCs w:val="20"/>
          <w:lang w:eastAsia="en-US"/>
        </w:rPr>
        <w:t>od</w:t>
      </w:r>
      <w:r w:rsidR="00536F84" w:rsidRPr="00734C9B">
        <w:rPr>
          <w:rFonts w:ascii="Arial" w:eastAsia="Times New Roman" w:hAnsi="Arial" w:cs="Arial"/>
          <w:sz w:val="20"/>
          <w:szCs w:val="20"/>
          <w:lang w:eastAsia="en-US"/>
        </w:rPr>
        <w:t>abrati ovu opciju ukoliko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anketar ne može pronaći gazdinstvo na adresi sa L</w:t>
      </w:r>
      <w:r w:rsidR="006A5500" w:rsidRPr="00734C9B">
        <w:rPr>
          <w:rFonts w:ascii="Arial" w:eastAsia="Times New Roman" w:hAnsi="Arial" w:cs="Arial"/>
          <w:sz w:val="20"/>
          <w:szCs w:val="20"/>
          <w:lang w:eastAsia="en-US"/>
        </w:rPr>
        <w:t>G l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iste</w:t>
      </w:r>
      <w:r w:rsidR="00112C90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906C68" w:rsidRPr="00734C9B">
        <w:rPr>
          <w:rFonts w:ascii="Arial" w:eastAsia="Times New Roman" w:hAnsi="Arial" w:cs="Arial"/>
          <w:sz w:val="20"/>
          <w:szCs w:val="20"/>
          <w:lang w:eastAsia="en-US"/>
        </w:rPr>
        <w:t>Ukoliko se odabere ova opcija, kraj je anketiranja.</w:t>
      </w:r>
    </w:p>
    <w:p w:rsidR="00AA3085" w:rsidRPr="00734C9B" w:rsidRDefault="00320E01" w:rsidP="00AA3085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9F008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7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 Gazdinstvo je odbilo saradnju</w:t>
      </w:r>
      <w:r w:rsidR="00112C90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="00536F8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536F84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AA3085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koliko se odabere ova opcija, potrebno je da anketar na osnovu vlastitog mišljenja procijeni ima li naznake poljoprivredne proizvodnje. </w:t>
      </w:r>
    </w:p>
    <w:p w:rsidR="00320E01" w:rsidRPr="00734C9B" w:rsidRDefault="00112C90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Na pitanje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„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Da li je gazdinstvo registrovano u Registru poljoprivrednih gazdinstava </w:t>
      </w:r>
      <w:r w:rsidR="00906C68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(RPG) </w:t>
      </w:r>
      <w:r w:rsidR="0096262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Federalnog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Ministarstva poljoprivrede</w:t>
      </w:r>
      <w:r w:rsidR="0096262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, vodoprivrede i šumarstva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“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odgovara se sa popunjavanjem polja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Da ili Ne, znakom X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. Ukoliko je odgovor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Da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, u predviđena polja se unosi </w:t>
      </w:r>
      <w:r w:rsidR="00906C68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egistarski broj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320E01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gazdinstva u </w:t>
      </w:r>
      <w:r w:rsidR="00906C68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RPG-u.</w:t>
      </w:r>
      <w:r w:rsidR="00320E0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:rsidR="00137416" w:rsidRPr="00734C9B" w:rsidRDefault="00F14B33" w:rsidP="00583219">
      <w:pPr>
        <w:pStyle w:val="Heading2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15" w:name="_Toc23340748"/>
      <w:r w:rsidRPr="00734C9B">
        <w:rPr>
          <w:rFonts w:ascii="Arial" w:eastAsia="Times New Roman" w:hAnsi="Arial" w:cs="Arial"/>
          <w:sz w:val="20"/>
          <w:szCs w:val="20"/>
        </w:rPr>
        <w:t>DIO 2.</w:t>
      </w:r>
      <w:r w:rsidR="00962624" w:rsidRPr="00734C9B">
        <w:rPr>
          <w:rFonts w:ascii="Arial" w:eastAsia="Times New Roman" w:hAnsi="Arial" w:cs="Arial"/>
          <w:sz w:val="20"/>
          <w:szCs w:val="20"/>
        </w:rPr>
        <w:t xml:space="preserve">  KORIŠTENO POLJOPRIVREDNO </w:t>
      </w:r>
      <w:r w:rsidR="00137416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C329A4" w:rsidRPr="00734C9B">
        <w:rPr>
          <w:rFonts w:ascii="Arial" w:eastAsia="Times New Roman" w:hAnsi="Arial" w:cs="Arial"/>
          <w:sz w:val="20"/>
          <w:szCs w:val="20"/>
        </w:rPr>
        <w:t xml:space="preserve">ZEMLJIŠTE  </w:t>
      </w:r>
      <w:r w:rsidRPr="00734C9B">
        <w:rPr>
          <w:rFonts w:ascii="Arial" w:eastAsia="Times New Roman" w:hAnsi="Arial" w:cs="Arial"/>
          <w:sz w:val="20"/>
          <w:szCs w:val="20"/>
        </w:rPr>
        <w:t xml:space="preserve">(01. </w:t>
      </w:r>
      <w:r w:rsidR="00320E01" w:rsidRPr="00734C9B">
        <w:rPr>
          <w:rFonts w:ascii="Arial" w:eastAsia="Times New Roman" w:hAnsi="Arial" w:cs="Arial"/>
          <w:sz w:val="20"/>
          <w:szCs w:val="20"/>
        </w:rPr>
        <w:t>oktobar</w:t>
      </w:r>
      <w:r w:rsidRPr="00734C9B">
        <w:rPr>
          <w:rFonts w:ascii="Arial" w:eastAsia="Times New Roman" w:hAnsi="Arial" w:cs="Arial"/>
          <w:sz w:val="20"/>
          <w:szCs w:val="20"/>
        </w:rPr>
        <w:t xml:space="preserve"> 20</w:t>
      </w:r>
      <w:r w:rsidR="008F6928">
        <w:rPr>
          <w:rFonts w:ascii="Arial" w:eastAsia="Times New Roman" w:hAnsi="Arial" w:cs="Arial"/>
          <w:sz w:val="20"/>
          <w:szCs w:val="20"/>
        </w:rPr>
        <w:t>21</w:t>
      </w:r>
      <w:r w:rsidR="00E104E7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8F6928">
        <w:rPr>
          <w:rFonts w:ascii="Arial" w:eastAsia="Times New Roman" w:hAnsi="Arial" w:cs="Arial"/>
          <w:sz w:val="20"/>
          <w:szCs w:val="20"/>
        </w:rPr>
        <w:t>-</w:t>
      </w:r>
      <w:r w:rsidRPr="00734C9B">
        <w:rPr>
          <w:rFonts w:ascii="Arial" w:eastAsia="Times New Roman" w:hAnsi="Arial" w:cs="Arial"/>
          <w:sz w:val="20"/>
          <w:szCs w:val="20"/>
        </w:rPr>
        <w:t xml:space="preserve"> 30. </w:t>
      </w:r>
      <w:r w:rsidR="00320E01" w:rsidRPr="00734C9B">
        <w:rPr>
          <w:rFonts w:ascii="Arial" w:eastAsia="Times New Roman" w:hAnsi="Arial" w:cs="Arial"/>
          <w:sz w:val="20"/>
          <w:szCs w:val="20"/>
        </w:rPr>
        <w:t>septembar</w:t>
      </w:r>
      <w:r w:rsidR="002242E6" w:rsidRPr="00734C9B">
        <w:rPr>
          <w:rFonts w:ascii="Arial" w:eastAsia="Times New Roman" w:hAnsi="Arial" w:cs="Arial"/>
          <w:sz w:val="20"/>
          <w:szCs w:val="20"/>
        </w:rPr>
        <w:t xml:space="preserve"> 20</w:t>
      </w:r>
      <w:r w:rsidR="009030F0" w:rsidRPr="00734C9B">
        <w:rPr>
          <w:rFonts w:ascii="Arial" w:eastAsia="Times New Roman" w:hAnsi="Arial" w:cs="Arial"/>
          <w:sz w:val="20"/>
          <w:szCs w:val="20"/>
        </w:rPr>
        <w:t>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2242E6" w:rsidRPr="00734C9B">
        <w:rPr>
          <w:rFonts w:ascii="Arial" w:eastAsia="Times New Roman" w:hAnsi="Arial" w:cs="Arial"/>
          <w:sz w:val="20"/>
          <w:szCs w:val="20"/>
        </w:rPr>
        <w:t>.)</w:t>
      </w:r>
      <w:bookmarkEnd w:id="15"/>
    </w:p>
    <w:p w:rsidR="00583219" w:rsidRPr="00734C9B" w:rsidRDefault="00583219" w:rsidP="00583219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16" w:name="_Toc23340749"/>
    </w:p>
    <w:p w:rsidR="00137416" w:rsidRPr="00734C9B" w:rsidRDefault="00137416" w:rsidP="00583219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Tabela 2.1. </w:t>
      </w:r>
      <w:r w:rsidR="003A1B25" w:rsidRPr="00734C9B">
        <w:rPr>
          <w:rFonts w:ascii="Arial" w:eastAsia="Times New Roman" w:hAnsi="Arial" w:cs="Arial"/>
          <w:sz w:val="20"/>
          <w:szCs w:val="20"/>
        </w:rPr>
        <w:t>UKUPNO KORIŠTENO POLJOPRIVREDNO ZEMLJIŠTE NA GAZDINSTVU</w:t>
      </w:r>
      <w:bookmarkEnd w:id="16"/>
      <w:r w:rsidR="00962624"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658D8" w:rsidRPr="00734C9B" w:rsidRDefault="00137416" w:rsidP="000F77A8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Ukupno k</w:t>
      </w:r>
      <w:r w:rsidR="00F14B33" w:rsidRPr="00734C9B">
        <w:rPr>
          <w:rFonts w:ascii="Arial" w:eastAsia="Times New Roman" w:hAnsi="Arial" w:cs="Arial"/>
          <w:b/>
          <w:sz w:val="20"/>
          <w:szCs w:val="20"/>
        </w:rPr>
        <w:t>orišteno poljoprivredno zemljište</w:t>
      </w:r>
      <w:r w:rsidR="00F14B33" w:rsidRPr="00734C9B">
        <w:rPr>
          <w:rFonts w:ascii="Arial" w:eastAsia="Times New Roman" w:hAnsi="Arial" w:cs="Arial"/>
          <w:sz w:val="20"/>
          <w:szCs w:val="20"/>
        </w:rPr>
        <w:t xml:space="preserve"> predstavlja ukupnu površinu pod</w:t>
      </w:r>
      <w:r w:rsidR="00E104E7" w:rsidRPr="00734C9B">
        <w:rPr>
          <w:rFonts w:ascii="Arial" w:eastAsia="Times New Roman" w:hAnsi="Arial" w:cs="Arial"/>
          <w:sz w:val="20"/>
          <w:szCs w:val="20"/>
        </w:rPr>
        <w:t xml:space="preserve"> oranicama</w:t>
      </w:r>
      <w:r w:rsidR="00AA3085" w:rsidRPr="00734C9B">
        <w:rPr>
          <w:rFonts w:ascii="Arial" w:eastAsia="Times New Roman" w:hAnsi="Arial" w:cs="Arial"/>
          <w:sz w:val="20"/>
          <w:szCs w:val="20"/>
        </w:rPr>
        <w:t>,</w:t>
      </w:r>
      <w:r w:rsidR="00E104E7" w:rsidRPr="00734C9B">
        <w:rPr>
          <w:rFonts w:ascii="Arial" w:eastAsia="Times New Roman" w:hAnsi="Arial" w:cs="Arial"/>
          <w:sz w:val="20"/>
          <w:szCs w:val="20"/>
        </w:rPr>
        <w:t xml:space="preserve"> baštama</w:t>
      </w:r>
      <w:r w:rsidR="00F14B33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AA3085" w:rsidRPr="00734C9B">
        <w:rPr>
          <w:rFonts w:ascii="Arial" w:eastAsia="Times New Roman" w:hAnsi="Arial" w:cs="Arial"/>
          <w:sz w:val="20"/>
          <w:szCs w:val="20"/>
        </w:rPr>
        <w:t xml:space="preserve">voćnjacima i  vinogradima, rasadnicima, cvijećem,  </w:t>
      </w:r>
      <w:r w:rsidR="00F14B33" w:rsidRPr="00734C9B">
        <w:rPr>
          <w:rFonts w:ascii="Arial" w:eastAsia="Times New Roman" w:hAnsi="Arial" w:cs="Arial"/>
          <w:sz w:val="20"/>
          <w:szCs w:val="20"/>
        </w:rPr>
        <w:t>livadama</w:t>
      </w:r>
      <w:r w:rsidR="00AA3085" w:rsidRPr="00734C9B">
        <w:rPr>
          <w:rFonts w:ascii="Arial" w:eastAsia="Times New Roman" w:hAnsi="Arial" w:cs="Arial"/>
          <w:sz w:val="20"/>
          <w:szCs w:val="20"/>
        </w:rPr>
        <w:t xml:space="preserve"> i </w:t>
      </w:r>
      <w:r w:rsidR="003A1B25" w:rsidRPr="00734C9B">
        <w:rPr>
          <w:rFonts w:ascii="Arial" w:eastAsia="Times New Roman" w:hAnsi="Arial" w:cs="Arial"/>
          <w:sz w:val="20"/>
          <w:szCs w:val="20"/>
        </w:rPr>
        <w:t>pašnjacima</w:t>
      </w:r>
      <w:r w:rsidR="00F14B33" w:rsidRPr="00734C9B">
        <w:rPr>
          <w:rFonts w:ascii="Arial" w:eastAsia="Times New Roman" w:hAnsi="Arial" w:cs="Arial"/>
          <w:sz w:val="20"/>
          <w:szCs w:val="20"/>
        </w:rPr>
        <w:t xml:space="preserve"> korištenu od strane gazdinstva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 u referentnom periodu</w:t>
      </w:r>
      <w:r w:rsidR="00F14B33" w:rsidRPr="00734C9B">
        <w:rPr>
          <w:rFonts w:ascii="Arial" w:eastAsia="Times New Roman" w:hAnsi="Arial" w:cs="Arial"/>
          <w:sz w:val="20"/>
          <w:szCs w:val="20"/>
        </w:rPr>
        <w:t>.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14B33" w:rsidRPr="00734C9B">
        <w:rPr>
          <w:rFonts w:ascii="Arial" w:eastAsia="Times New Roman" w:hAnsi="Arial" w:cs="Arial"/>
          <w:sz w:val="20"/>
          <w:szCs w:val="20"/>
        </w:rPr>
        <w:t>Podaci se daju samo za površine koje gazdinstvo koristi, tj</w:t>
      </w:r>
      <w:r w:rsidR="00E104E7" w:rsidRPr="00734C9B">
        <w:rPr>
          <w:rFonts w:ascii="Arial" w:eastAsia="Times New Roman" w:hAnsi="Arial" w:cs="Arial"/>
          <w:sz w:val="20"/>
          <w:szCs w:val="20"/>
        </w:rPr>
        <w:t>.</w:t>
      </w:r>
      <w:r w:rsidR="00F14B33" w:rsidRPr="00734C9B">
        <w:rPr>
          <w:rFonts w:ascii="Arial" w:eastAsia="Times New Roman" w:hAnsi="Arial" w:cs="Arial"/>
          <w:sz w:val="20"/>
          <w:szCs w:val="20"/>
        </w:rPr>
        <w:t xml:space="preserve"> upisati korištene poljoprivredne površine u vlasništvu gazdinstva </w:t>
      </w:r>
      <w:r w:rsidR="00F14B33" w:rsidRPr="00734C9B">
        <w:rPr>
          <w:rFonts w:ascii="Arial" w:eastAsia="Times New Roman" w:hAnsi="Arial" w:cs="Arial"/>
          <w:b/>
          <w:sz w:val="20"/>
          <w:szCs w:val="20"/>
        </w:rPr>
        <w:t>uključujući površine uzete u zakup</w:t>
      </w:r>
      <w:r w:rsidR="00F14B33" w:rsidRPr="00734C9B">
        <w:rPr>
          <w:rFonts w:ascii="Arial" w:eastAsia="Times New Roman" w:hAnsi="Arial" w:cs="Arial"/>
          <w:sz w:val="20"/>
          <w:szCs w:val="20"/>
        </w:rPr>
        <w:t xml:space="preserve"> (za novac, besplatno korištenje, napolica, uzurpirano i slično).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14B33" w:rsidRPr="00734C9B">
        <w:rPr>
          <w:rFonts w:ascii="Arial" w:eastAsia="Times New Roman" w:hAnsi="Arial" w:cs="Arial"/>
          <w:sz w:val="20"/>
          <w:szCs w:val="20"/>
        </w:rPr>
        <w:t>Površina poljoprivrednog zemljišta u vlasništvu gazdinstva je zemljište u vlasništvu svih članova gazdinstva</w:t>
      </w:r>
      <w:r w:rsidR="00C658D8" w:rsidRPr="00734C9B">
        <w:rPr>
          <w:rFonts w:ascii="Arial" w:eastAsia="Times New Roman" w:hAnsi="Arial" w:cs="Arial"/>
          <w:sz w:val="20"/>
          <w:szCs w:val="20"/>
        </w:rPr>
        <w:t xml:space="preserve">. </w:t>
      </w:r>
      <w:r w:rsidR="00C658D8" w:rsidRPr="00734C9B">
        <w:rPr>
          <w:rFonts w:ascii="Arial" w:eastAsia="Times New Roman" w:hAnsi="Arial" w:cs="Arial"/>
          <w:b/>
          <w:sz w:val="20"/>
          <w:szCs w:val="20"/>
        </w:rPr>
        <w:t>Površine gazdinstva koje su</w:t>
      </w:r>
      <w:r w:rsidR="00C658D8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C658D8" w:rsidRPr="00734C9B">
        <w:rPr>
          <w:rFonts w:ascii="Arial" w:eastAsia="Times New Roman" w:hAnsi="Arial" w:cs="Arial"/>
          <w:b/>
          <w:sz w:val="20"/>
          <w:szCs w:val="20"/>
        </w:rPr>
        <w:t xml:space="preserve">date u zakup ili na korištenje drugim </w:t>
      </w:r>
      <w:r w:rsidR="009A79EC" w:rsidRPr="00734C9B">
        <w:rPr>
          <w:rFonts w:ascii="Arial" w:eastAsia="Times New Roman" w:hAnsi="Arial" w:cs="Arial"/>
          <w:b/>
          <w:sz w:val="20"/>
          <w:szCs w:val="20"/>
        </w:rPr>
        <w:t xml:space="preserve">ne uključuju se tj treba </w:t>
      </w:r>
      <w:r w:rsidR="00306CFF" w:rsidRPr="00734C9B">
        <w:rPr>
          <w:rFonts w:ascii="Arial" w:eastAsia="Times New Roman" w:hAnsi="Arial" w:cs="Arial"/>
          <w:b/>
          <w:sz w:val="20"/>
          <w:szCs w:val="20"/>
        </w:rPr>
        <w:t xml:space="preserve">ih </w:t>
      </w:r>
      <w:r w:rsidR="009A79EC" w:rsidRPr="00734C9B">
        <w:rPr>
          <w:rFonts w:ascii="Arial" w:eastAsia="Times New Roman" w:hAnsi="Arial" w:cs="Arial"/>
          <w:b/>
          <w:sz w:val="20"/>
          <w:szCs w:val="20"/>
        </w:rPr>
        <w:t>isključiti</w:t>
      </w:r>
      <w:r w:rsidR="00C658D8"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C658D8" w:rsidRPr="00734C9B" w:rsidRDefault="008F6928" w:rsidP="00AC43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14" o:spid="_x0000_s1026" type="#_x0000_t202" style="position:absolute;left:0;text-align:left;margin-left:56.4pt;margin-top:34.05pt;width:480pt;height:63.9pt;z-index:2516638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" filled="f" strokecolor="#231f20" strokeweight=".09983mm">
            <v:textbox inset="0,0,0,0">
              <w:txbxContent>
                <w:p w:rsidR="008F6928" w:rsidRPr="00766392" w:rsidRDefault="008F6928" w:rsidP="00AC43D9">
                  <w:pPr>
                    <w:pStyle w:val="BodyText"/>
                    <w:ind w:left="113" w:right="712"/>
                    <w:contextualSpacing/>
                    <w:rPr>
                      <w:rFonts w:ascii="Arial" w:hAnsi="Arial" w:cs="Arial"/>
                      <w:color w:val="231F20"/>
                      <w:sz w:val="20"/>
                      <w:szCs w:val="20"/>
                    </w:rPr>
                  </w:pPr>
                  <w:r w:rsidRPr="00766392">
                    <w:rPr>
                      <w:rFonts w:ascii="Arial" w:hAnsi="Arial" w:cs="Arial"/>
                      <w:color w:val="231F20"/>
                      <w:sz w:val="20"/>
                      <w:szCs w:val="20"/>
                    </w:rPr>
                    <w:t>Jedinice mjere koje se obično koriste za poljoprivreno zemljište su hektar (ha), dunum, ar i m</w:t>
                  </w:r>
                  <w:r w:rsidRPr="00766392">
                    <w:rPr>
                      <w:rFonts w:ascii="Arial" w:hAnsi="Arial" w:cs="Arial"/>
                      <w:color w:val="231F20"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  <w:r w:rsidRPr="00766392">
                    <w:rPr>
                      <w:rFonts w:ascii="Arial" w:hAnsi="Arial" w:cs="Arial"/>
                      <w:color w:val="231F20"/>
                      <w:sz w:val="20"/>
                      <w:szCs w:val="20"/>
                    </w:rPr>
                    <w:t>.</w:t>
                  </w:r>
                </w:p>
                <w:p w:rsidR="008F6928" w:rsidRPr="00766392" w:rsidRDefault="008F6928" w:rsidP="00AC43D9">
                  <w:pPr>
                    <w:pStyle w:val="BodyText"/>
                    <w:ind w:left="113" w:right="712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66392">
                    <w:rPr>
                      <w:rFonts w:ascii="Arial" w:hAnsi="Arial" w:cs="Arial"/>
                      <w:b/>
                      <w:sz w:val="20"/>
                      <w:szCs w:val="20"/>
                    </w:rPr>
                    <w:t>1 hektar = 10 dunuma = 100 ari = 10.000 m</w:t>
                  </w:r>
                  <w:r w:rsidRPr="0076639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8F6928" w:rsidRPr="00766392" w:rsidRDefault="008F6928" w:rsidP="00AC43D9">
                  <w:pPr>
                    <w:pStyle w:val="BodyText"/>
                    <w:ind w:left="113" w:right="6869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 dunum = 10 ari = 1.000</w:t>
                  </w:r>
                  <w:r w:rsidRPr="0076639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8F6928" w:rsidRPr="00766392" w:rsidRDefault="008F6928" w:rsidP="00AC43D9">
                  <w:pPr>
                    <w:pStyle w:val="BodyText"/>
                    <w:ind w:left="113" w:right="6869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66392">
                    <w:rPr>
                      <w:rFonts w:ascii="Arial" w:hAnsi="Arial" w:cs="Arial"/>
                      <w:b/>
                      <w:sz w:val="20"/>
                      <w:szCs w:val="20"/>
                    </w:rPr>
                    <w:t>1 ar = 100 m</w:t>
                  </w:r>
                  <w:r w:rsidRPr="0076639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 w:rsidR="00C658D8" w:rsidRPr="00734C9B">
        <w:rPr>
          <w:rFonts w:ascii="Arial" w:eastAsia="Times New Roman" w:hAnsi="Arial" w:cs="Arial"/>
          <w:b/>
          <w:sz w:val="20"/>
          <w:szCs w:val="20"/>
        </w:rPr>
        <w:t>Površine se iskazuju u dunumima sa 2 decimale</w:t>
      </w:r>
      <w:r w:rsidR="00B843E2" w:rsidRPr="00734C9B">
        <w:rPr>
          <w:rFonts w:ascii="Arial" w:eastAsia="Times New Roman" w:hAnsi="Arial" w:cs="Arial"/>
          <w:b/>
          <w:sz w:val="20"/>
          <w:szCs w:val="20"/>
        </w:rPr>
        <w:t>, a upisuju se u kolonu 3</w:t>
      </w:r>
      <w:r w:rsidR="00C658D8" w:rsidRPr="00734C9B">
        <w:rPr>
          <w:rFonts w:ascii="Arial" w:eastAsia="Times New Roman" w:hAnsi="Arial" w:cs="Arial"/>
          <w:sz w:val="20"/>
          <w:szCs w:val="20"/>
        </w:rPr>
        <w:t>. Ako ispitanik koristi druge jedinice mjere, anketar je</w:t>
      </w:r>
      <w:r w:rsidR="00B843E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C658D8" w:rsidRPr="00734C9B">
        <w:rPr>
          <w:rFonts w:ascii="Arial" w:eastAsia="Times New Roman" w:hAnsi="Arial" w:cs="Arial"/>
          <w:sz w:val="20"/>
          <w:szCs w:val="20"/>
        </w:rPr>
        <w:t>obavezan da ih  preračuna u dunume i upiše u upitnik.</w:t>
      </w:r>
    </w:p>
    <w:p w:rsidR="00AC43D9" w:rsidRPr="00734C9B" w:rsidRDefault="00AC43D9" w:rsidP="00AC43D9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B51BE" w:rsidRPr="00734C9B" w:rsidRDefault="00C658D8" w:rsidP="00DB51BE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lastRenderedPageBreak/>
        <w:t>O</w:t>
      </w:r>
      <w:r w:rsidR="00F14B33" w:rsidRPr="00734C9B">
        <w:rPr>
          <w:rFonts w:ascii="Arial" w:eastAsia="Times New Roman" w:hAnsi="Arial" w:cs="Arial"/>
          <w:b/>
          <w:sz w:val="20"/>
          <w:szCs w:val="20"/>
        </w:rPr>
        <w:t xml:space="preserve">ranice </w:t>
      </w:r>
      <w:r w:rsidR="00F14B33" w:rsidRPr="00734C9B">
        <w:rPr>
          <w:rFonts w:ascii="Arial" w:eastAsia="Times New Roman" w:hAnsi="Arial" w:cs="Arial"/>
          <w:sz w:val="20"/>
          <w:szCs w:val="20"/>
        </w:rPr>
        <w:t>su zemljišta koja se redovno obrađuju i kopaju, i na kojima se po utvrđenom redu (plodoredu) zasijavaju usjevi.</w:t>
      </w:r>
      <w:r w:rsidR="000E6259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51BE" w:rsidRPr="00734C9B">
        <w:rPr>
          <w:rFonts w:ascii="Arial" w:eastAsia="Times New Roman" w:hAnsi="Arial" w:cs="Arial"/>
          <w:sz w:val="20"/>
          <w:szCs w:val="20"/>
        </w:rPr>
        <w:t>Na oranicama se uzgajaju žita, industrijsk</w:t>
      </w:r>
      <w:r w:rsidR="00B843E2" w:rsidRPr="00734C9B">
        <w:rPr>
          <w:rFonts w:ascii="Arial" w:eastAsia="Times New Roman" w:hAnsi="Arial" w:cs="Arial"/>
          <w:sz w:val="20"/>
          <w:szCs w:val="20"/>
        </w:rPr>
        <w:t>o</w:t>
      </w:r>
      <w:r w:rsidR="00DB51BE" w:rsidRPr="00734C9B">
        <w:rPr>
          <w:rFonts w:ascii="Arial" w:eastAsia="Times New Roman" w:hAnsi="Arial" w:cs="Arial"/>
          <w:sz w:val="20"/>
          <w:szCs w:val="20"/>
        </w:rPr>
        <w:t>, aromatično i krmno bilje, povrće</w:t>
      </w:r>
      <w:r w:rsidR="00B843E2" w:rsidRPr="00734C9B">
        <w:rPr>
          <w:rFonts w:ascii="Arial" w:eastAsia="Times New Roman" w:hAnsi="Arial" w:cs="Arial"/>
          <w:sz w:val="20"/>
          <w:szCs w:val="20"/>
        </w:rPr>
        <w:t xml:space="preserve"> (uključujući dinje i lubenice</w:t>
      </w:r>
      <w:r w:rsidR="00DF480D" w:rsidRPr="00734C9B">
        <w:rPr>
          <w:rFonts w:ascii="Arial" w:eastAsia="Times New Roman" w:hAnsi="Arial" w:cs="Arial"/>
          <w:sz w:val="20"/>
          <w:szCs w:val="20"/>
        </w:rPr>
        <w:t xml:space="preserve"> i jagode</w:t>
      </w:r>
      <w:r w:rsidR="00B843E2" w:rsidRPr="00734C9B">
        <w:rPr>
          <w:rFonts w:ascii="Arial" w:eastAsia="Times New Roman" w:hAnsi="Arial" w:cs="Arial"/>
          <w:sz w:val="20"/>
          <w:szCs w:val="20"/>
        </w:rPr>
        <w:t>)</w:t>
      </w:r>
      <w:r w:rsidR="00D21A42" w:rsidRPr="00734C9B">
        <w:rPr>
          <w:rFonts w:ascii="Arial" w:eastAsia="Times New Roman" w:hAnsi="Arial" w:cs="Arial"/>
          <w:sz w:val="20"/>
          <w:szCs w:val="20"/>
        </w:rPr>
        <w:t>,</w:t>
      </w:r>
      <w:r w:rsidR="00B843E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B51BE" w:rsidRPr="00734C9B">
        <w:rPr>
          <w:rFonts w:ascii="Arial" w:eastAsia="Times New Roman" w:hAnsi="Arial" w:cs="Arial"/>
          <w:sz w:val="20"/>
          <w:szCs w:val="20"/>
        </w:rPr>
        <w:t xml:space="preserve">na otvorenom i pod zaštitom. </w:t>
      </w:r>
    </w:p>
    <w:p w:rsidR="00C6751A" w:rsidRPr="00734C9B" w:rsidRDefault="000E6259" w:rsidP="00F14B33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Bašte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DE5FE8" w:rsidRPr="00734C9B">
        <w:rPr>
          <w:rFonts w:ascii="Arial" w:eastAsia="Times New Roman" w:hAnsi="Arial" w:cs="Arial"/>
          <w:sz w:val="20"/>
          <w:szCs w:val="20"/>
        </w:rPr>
        <w:t>se</w:t>
      </w:r>
      <w:r w:rsidR="00766D94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u većini slučajeva</w:t>
      </w:r>
      <w:r w:rsidR="00DE5FE8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nalaze oko kuće, </w:t>
      </w:r>
      <w:r w:rsidR="00EF6D22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zauzimaju manje površine, </w:t>
      </w:r>
      <w:r w:rsidRPr="00734C9B">
        <w:rPr>
          <w:rFonts w:ascii="Arial" w:eastAsia="Times New Roman" w:hAnsi="Arial" w:cs="Arial"/>
          <w:sz w:val="20"/>
          <w:szCs w:val="20"/>
        </w:rPr>
        <w:t>ali takođe</w:t>
      </w:r>
      <w:r w:rsidR="00DE5FE8" w:rsidRPr="00734C9B">
        <w:rPr>
          <w:rFonts w:ascii="Arial" w:eastAsia="Times New Roman" w:hAnsi="Arial" w:cs="Arial"/>
          <w:sz w:val="20"/>
          <w:szCs w:val="20"/>
        </w:rPr>
        <w:t>r</w:t>
      </w:r>
      <w:r w:rsidR="00EF6D22" w:rsidRPr="00734C9B">
        <w:rPr>
          <w:rFonts w:ascii="Arial" w:eastAsia="Times New Roman" w:hAnsi="Arial" w:cs="Arial"/>
          <w:sz w:val="20"/>
          <w:szCs w:val="20"/>
        </w:rPr>
        <w:t xml:space="preserve"> mogu biti u poljima </w:t>
      </w:r>
      <w:r w:rsidRPr="00734C9B">
        <w:rPr>
          <w:rFonts w:ascii="Arial" w:eastAsia="Times New Roman" w:hAnsi="Arial" w:cs="Arial"/>
          <w:sz w:val="20"/>
          <w:szCs w:val="20"/>
        </w:rPr>
        <w:t>odvojene od ostalog poljoprivrednog zemlj</w:t>
      </w:r>
      <w:r w:rsidR="00DE5FE8" w:rsidRPr="00734C9B">
        <w:rPr>
          <w:rFonts w:ascii="Arial" w:eastAsia="Times New Roman" w:hAnsi="Arial" w:cs="Arial"/>
          <w:sz w:val="20"/>
          <w:szCs w:val="20"/>
        </w:rPr>
        <w:t>išta.</w:t>
      </w:r>
      <w:r w:rsidR="0015713F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123B62" w:rsidRPr="00734C9B">
        <w:rPr>
          <w:rFonts w:ascii="Arial" w:eastAsia="Times New Roman" w:hAnsi="Arial" w:cs="Arial"/>
          <w:sz w:val="20"/>
          <w:szCs w:val="20"/>
        </w:rPr>
        <w:t xml:space="preserve">Usjevi uzgojeni u baštama </w:t>
      </w:r>
      <w:r w:rsidRPr="00734C9B">
        <w:rPr>
          <w:rFonts w:ascii="Arial" w:eastAsia="Times New Roman" w:hAnsi="Arial" w:cs="Arial"/>
          <w:sz w:val="20"/>
          <w:szCs w:val="20"/>
        </w:rPr>
        <w:t xml:space="preserve"> koriste </w:t>
      </w:r>
      <w:r w:rsidR="00714BE0" w:rsidRPr="00734C9B">
        <w:rPr>
          <w:rFonts w:ascii="Arial" w:eastAsia="Times New Roman" w:hAnsi="Arial" w:cs="Arial"/>
          <w:sz w:val="20"/>
          <w:szCs w:val="20"/>
        </w:rPr>
        <w:t xml:space="preserve">se </w:t>
      </w:r>
      <w:r w:rsidRPr="00734C9B">
        <w:rPr>
          <w:rFonts w:ascii="Arial" w:eastAsia="Times New Roman" w:hAnsi="Arial" w:cs="Arial"/>
          <w:sz w:val="20"/>
          <w:szCs w:val="20"/>
        </w:rPr>
        <w:t>za vlastitu potrošnju</w:t>
      </w:r>
      <w:r w:rsidR="00123B62" w:rsidRPr="00734C9B">
        <w:rPr>
          <w:rFonts w:ascii="Arial" w:eastAsia="Times New Roman" w:hAnsi="Arial" w:cs="Arial"/>
          <w:sz w:val="20"/>
          <w:szCs w:val="20"/>
        </w:rPr>
        <w:t xml:space="preserve"> (nisu namijenjeni prodaji)</w:t>
      </w:r>
      <w:r w:rsidR="00C6751A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B843E2" w:rsidRPr="00734C9B" w:rsidRDefault="00A178A8" w:rsidP="00A178A8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Red 1</w:t>
      </w:r>
      <w:r w:rsidR="00E1229D" w:rsidRPr="00734C9B">
        <w:rPr>
          <w:rFonts w:ascii="Arial" w:eastAsia="Times New Roman" w:hAnsi="Arial" w:cs="Arial"/>
          <w:b/>
          <w:sz w:val="20"/>
          <w:szCs w:val="20"/>
        </w:rPr>
        <w:t>,</w:t>
      </w:r>
      <w:r w:rsidR="00C6751A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6751A" w:rsidRPr="00734C9B">
        <w:rPr>
          <w:rFonts w:ascii="Arial" w:eastAsia="Times New Roman" w:hAnsi="Arial" w:cs="Arial"/>
          <w:sz w:val="20"/>
          <w:szCs w:val="20"/>
        </w:rPr>
        <w:t>up</w:t>
      </w:r>
      <w:r w:rsidR="00723945" w:rsidRPr="00734C9B">
        <w:rPr>
          <w:rFonts w:ascii="Arial" w:eastAsia="Times New Roman" w:hAnsi="Arial" w:cs="Arial"/>
          <w:sz w:val="20"/>
          <w:szCs w:val="20"/>
        </w:rPr>
        <w:t>isati</w:t>
      </w:r>
      <w:r w:rsidRPr="00734C9B">
        <w:rPr>
          <w:rFonts w:ascii="Arial" w:eastAsia="Times New Roman" w:hAnsi="Arial" w:cs="Arial"/>
          <w:sz w:val="20"/>
          <w:szCs w:val="20"/>
        </w:rPr>
        <w:t xml:space="preserve"> površine 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zasijanih </w:t>
      </w:r>
      <w:r w:rsidRPr="00734C9B">
        <w:rPr>
          <w:rFonts w:ascii="Arial" w:eastAsia="Times New Roman" w:hAnsi="Arial" w:cs="Arial"/>
          <w:sz w:val="20"/>
          <w:szCs w:val="20"/>
        </w:rPr>
        <w:t xml:space="preserve">oranica (žita, </w:t>
      </w:r>
      <w:r w:rsidR="0015713F" w:rsidRPr="00734C9B">
        <w:rPr>
          <w:rFonts w:ascii="Arial" w:eastAsia="Times New Roman" w:hAnsi="Arial" w:cs="Arial"/>
          <w:sz w:val="20"/>
          <w:szCs w:val="20"/>
        </w:rPr>
        <w:t xml:space="preserve">industrijsko, aromatično </w:t>
      </w:r>
      <w:r w:rsidR="00DB51BE" w:rsidRPr="00734C9B">
        <w:rPr>
          <w:rFonts w:ascii="Arial" w:eastAsia="Times New Roman" w:hAnsi="Arial" w:cs="Arial"/>
          <w:sz w:val="20"/>
          <w:szCs w:val="20"/>
        </w:rPr>
        <w:t xml:space="preserve">i </w:t>
      </w:r>
      <w:r w:rsidR="0015713F" w:rsidRPr="00734C9B">
        <w:rPr>
          <w:rFonts w:ascii="Arial" w:eastAsia="Times New Roman" w:hAnsi="Arial" w:cs="Arial"/>
          <w:sz w:val="20"/>
          <w:szCs w:val="20"/>
        </w:rPr>
        <w:t xml:space="preserve"> krmno bilje</w:t>
      </w:r>
      <w:r w:rsidR="00F428E7" w:rsidRPr="00734C9B">
        <w:rPr>
          <w:rFonts w:ascii="Arial" w:eastAsia="Times New Roman" w:hAnsi="Arial" w:cs="Arial"/>
          <w:sz w:val="20"/>
          <w:szCs w:val="20"/>
        </w:rPr>
        <w:t>)</w:t>
      </w:r>
      <w:r w:rsidR="00DB51BE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B843E2" w:rsidRPr="00734C9B">
        <w:rPr>
          <w:rFonts w:ascii="Arial" w:eastAsia="Times New Roman" w:hAnsi="Arial" w:cs="Arial"/>
          <w:b/>
          <w:sz w:val="20"/>
          <w:szCs w:val="20"/>
        </w:rPr>
        <w:t>POD GLAVNIM USJEVOM</w:t>
      </w:r>
      <w:r w:rsidR="00B843E2" w:rsidRPr="00734C9B">
        <w:rPr>
          <w:rFonts w:ascii="Arial" w:eastAsia="Times New Roman" w:hAnsi="Arial" w:cs="Arial"/>
          <w:sz w:val="20"/>
          <w:szCs w:val="20"/>
        </w:rPr>
        <w:t xml:space="preserve"> (</w:t>
      </w:r>
      <w:r w:rsidRPr="00734C9B">
        <w:rPr>
          <w:rFonts w:ascii="Arial" w:eastAsia="Times New Roman" w:hAnsi="Arial" w:cs="Arial"/>
          <w:sz w:val="20"/>
          <w:szCs w:val="20"/>
        </w:rPr>
        <w:t>isključujući</w:t>
      </w:r>
      <w:r w:rsidR="00742677" w:rsidRPr="00734C9B">
        <w:rPr>
          <w:rFonts w:ascii="Arial" w:eastAsia="Times New Roman" w:hAnsi="Arial" w:cs="Arial"/>
          <w:sz w:val="20"/>
          <w:szCs w:val="20"/>
        </w:rPr>
        <w:t xml:space="preserve"> povrće</w:t>
      </w:r>
      <w:r w:rsidR="00B843E2" w:rsidRPr="00734C9B">
        <w:rPr>
          <w:rFonts w:ascii="Arial" w:eastAsia="Times New Roman" w:hAnsi="Arial" w:cs="Arial"/>
          <w:sz w:val="20"/>
          <w:szCs w:val="20"/>
        </w:rPr>
        <w:t>).</w:t>
      </w:r>
    </w:p>
    <w:p w:rsidR="00F428E7" w:rsidRPr="00734C9B" w:rsidRDefault="00B843E2" w:rsidP="00A178A8">
      <w:pPr>
        <w:jc w:val="both"/>
        <w:rPr>
          <w:rFonts w:ascii="Arial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178A8" w:rsidRPr="00734C9B">
        <w:rPr>
          <w:rFonts w:ascii="Arial" w:eastAsia="Times New Roman" w:hAnsi="Arial" w:cs="Arial"/>
          <w:b/>
          <w:sz w:val="20"/>
          <w:szCs w:val="20"/>
        </w:rPr>
        <w:t>Red 2</w:t>
      </w:r>
      <w:r w:rsidR="00E1229D" w:rsidRPr="00734C9B">
        <w:rPr>
          <w:rFonts w:ascii="Arial" w:eastAsia="Times New Roman" w:hAnsi="Arial" w:cs="Arial"/>
          <w:b/>
          <w:sz w:val="20"/>
          <w:szCs w:val="20"/>
        </w:rPr>
        <w:t>,</w:t>
      </w:r>
      <w:r w:rsidR="00A178A8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6751A" w:rsidRPr="00734C9B">
        <w:rPr>
          <w:rFonts w:ascii="Arial" w:eastAsia="Times New Roman" w:hAnsi="Arial" w:cs="Arial"/>
          <w:sz w:val="20"/>
          <w:szCs w:val="20"/>
        </w:rPr>
        <w:t>u</w:t>
      </w:r>
      <w:r w:rsidR="00A178A8" w:rsidRPr="00734C9B">
        <w:rPr>
          <w:rFonts w:ascii="Arial" w:eastAsia="Times New Roman" w:hAnsi="Arial" w:cs="Arial"/>
          <w:sz w:val="20"/>
          <w:szCs w:val="20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</w:rPr>
        <w:t>ati</w:t>
      </w:r>
      <w:r w:rsidR="00A178A8" w:rsidRPr="00734C9B">
        <w:rPr>
          <w:rFonts w:ascii="Arial" w:eastAsia="Times New Roman" w:hAnsi="Arial" w:cs="Arial"/>
          <w:sz w:val="20"/>
          <w:szCs w:val="20"/>
        </w:rPr>
        <w:t xml:space="preserve"> površine 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zasijanih </w:t>
      </w:r>
      <w:r w:rsidR="00A178A8" w:rsidRPr="00734C9B">
        <w:rPr>
          <w:rFonts w:ascii="Arial" w:eastAsia="Times New Roman" w:hAnsi="Arial" w:cs="Arial"/>
          <w:sz w:val="20"/>
          <w:szCs w:val="20"/>
        </w:rPr>
        <w:t>oranica pod povrćem na otvorenom ili pod niskom zaštitom</w:t>
      </w:r>
      <w:r w:rsidR="00742677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44377A" w:rsidRPr="00734C9B">
        <w:rPr>
          <w:rFonts w:ascii="Arial" w:eastAsia="Times New Roman" w:hAnsi="Arial" w:cs="Arial"/>
          <w:sz w:val="20"/>
          <w:szCs w:val="20"/>
        </w:rPr>
        <w:t xml:space="preserve">(uključujući </w:t>
      </w:r>
      <w:r w:rsidR="00972EAE" w:rsidRPr="00734C9B">
        <w:rPr>
          <w:rFonts w:ascii="Arial" w:eastAsia="Times New Roman" w:hAnsi="Arial" w:cs="Arial"/>
          <w:sz w:val="20"/>
          <w:szCs w:val="20"/>
        </w:rPr>
        <w:t xml:space="preserve">krompir, </w:t>
      </w:r>
      <w:r w:rsidR="0044377A" w:rsidRPr="00734C9B">
        <w:rPr>
          <w:rFonts w:ascii="Arial" w:eastAsia="Times New Roman" w:hAnsi="Arial" w:cs="Arial"/>
          <w:sz w:val="20"/>
          <w:szCs w:val="20"/>
        </w:rPr>
        <w:t>dinje, lubenice i jagode)</w:t>
      </w:r>
      <w:r w:rsidR="00F428E7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428E7" w:rsidRPr="00734C9B">
        <w:rPr>
          <w:rFonts w:ascii="Arial" w:eastAsia="Times New Roman" w:hAnsi="Arial" w:cs="Arial"/>
          <w:b/>
          <w:sz w:val="20"/>
          <w:szCs w:val="20"/>
        </w:rPr>
        <w:t>POD GLAVNIM USJEVOM</w:t>
      </w:r>
      <w:r w:rsidR="00F428E7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A178A8" w:rsidRPr="00734C9B">
        <w:rPr>
          <w:rFonts w:ascii="Arial" w:eastAsia="Times New Roman" w:hAnsi="Arial" w:cs="Arial"/>
          <w:sz w:val="20"/>
          <w:szCs w:val="20"/>
        </w:rPr>
        <w:t>površine na otvorenom ili pod niskom zaštitom (tople lijehe, površine pod niskim tunelima, kao i površine pod tankom plastikom ili tkaninom položenom na zemlju).</w:t>
      </w:r>
      <w:r w:rsidR="00A178A8" w:rsidRPr="00734C9B">
        <w:rPr>
          <w:rFonts w:ascii="Arial" w:hAnsi="Arial" w:cs="Arial"/>
          <w:sz w:val="20"/>
          <w:szCs w:val="20"/>
        </w:rPr>
        <w:t xml:space="preserve"> </w:t>
      </w:r>
    </w:p>
    <w:p w:rsidR="00F428E7" w:rsidRPr="00734C9B" w:rsidRDefault="00A178A8" w:rsidP="00A178A8">
      <w:pPr>
        <w:jc w:val="both"/>
        <w:rPr>
          <w:rFonts w:ascii="Arial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Red 3</w:t>
      </w:r>
      <w:r w:rsidR="00E1229D" w:rsidRPr="00734C9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C6751A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</w:rPr>
        <w:t>ati</w:t>
      </w:r>
      <w:r w:rsidRPr="00734C9B">
        <w:rPr>
          <w:rFonts w:ascii="Arial" w:eastAsia="Times New Roman" w:hAnsi="Arial" w:cs="Arial"/>
          <w:sz w:val="20"/>
          <w:szCs w:val="20"/>
        </w:rPr>
        <w:t xml:space="preserve"> površine 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zasijanih </w:t>
      </w:r>
      <w:r w:rsidRPr="00734C9B">
        <w:rPr>
          <w:rFonts w:ascii="Arial" w:eastAsia="Times New Roman" w:hAnsi="Arial" w:cs="Arial"/>
          <w:sz w:val="20"/>
          <w:szCs w:val="20"/>
        </w:rPr>
        <w:t xml:space="preserve">oranica pod povrćem u </w:t>
      </w:r>
      <w:r w:rsidR="00972EAE" w:rsidRPr="00734C9B">
        <w:rPr>
          <w:rFonts w:ascii="Arial" w:eastAsia="Times New Roman" w:hAnsi="Arial" w:cs="Arial"/>
          <w:sz w:val="20"/>
          <w:szCs w:val="20"/>
        </w:rPr>
        <w:t xml:space="preserve">zaštićenom prostoru, tj </w:t>
      </w:r>
      <w:r w:rsidRPr="00734C9B">
        <w:rPr>
          <w:rFonts w:ascii="Arial" w:eastAsia="Times New Roman" w:hAnsi="Arial" w:cs="Arial"/>
          <w:sz w:val="20"/>
          <w:szCs w:val="20"/>
        </w:rPr>
        <w:t>plastenicima i staklenicima</w:t>
      </w:r>
      <w:r w:rsidR="0044377A" w:rsidRPr="00734C9B">
        <w:rPr>
          <w:rFonts w:ascii="Arial" w:eastAsia="Times New Roman" w:hAnsi="Arial" w:cs="Arial"/>
          <w:sz w:val="20"/>
          <w:szCs w:val="20"/>
        </w:rPr>
        <w:t xml:space="preserve"> (uključujući </w:t>
      </w:r>
      <w:r w:rsidR="00972EAE" w:rsidRPr="00734C9B">
        <w:rPr>
          <w:rFonts w:ascii="Arial" w:eastAsia="Times New Roman" w:hAnsi="Arial" w:cs="Arial"/>
          <w:sz w:val="20"/>
          <w:szCs w:val="20"/>
        </w:rPr>
        <w:t xml:space="preserve">krompir, </w:t>
      </w:r>
      <w:r w:rsidR="0044377A" w:rsidRPr="00734C9B">
        <w:rPr>
          <w:rFonts w:ascii="Arial" w:eastAsia="Times New Roman" w:hAnsi="Arial" w:cs="Arial"/>
          <w:sz w:val="20"/>
          <w:szCs w:val="20"/>
        </w:rPr>
        <w:t xml:space="preserve">dinje, lubenice i jagode) </w:t>
      </w:r>
      <w:r w:rsidR="00F428E7" w:rsidRPr="00734C9B">
        <w:rPr>
          <w:rFonts w:ascii="Arial" w:eastAsia="Times New Roman" w:hAnsi="Arial" w:cs="Arial"/>
          <w:b/>
          <w:sz w:val="20"/>
          <w:szCs w:val="20"/>
        </w:rPr>
        <w:t>POD GLAVNIM USJEVOM</w:t>
      </w:r>
      <w:r w:rsidR="00F428E7" w:rsidRPr="00734C9B">
        <w:rPr>
          <w:rFonts w:ascii="Arial" w:eastAsia="Times New Roman" w:hAnsi="Arial" w:cs="Arial"/>
          <w:sz w:val="20"/>
          <w:szCs w:val="20"/>
        </w:rPr>
        <w:t>,</w:t>
      </w:r>
      <w:r w:rsidR="0044377A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površine pod čvrstom ili mekom plastikom ili staklom koja su pristupačna ljudima i koje mogu imati ugrađenu uobičajenu instalaciju (uređaji za navodnjavanje, grijanje, provjetravanje, osvjetljenje i sl.).</w:t>
      </w:r>
      <w:r w:rsidRPr="00734C9B">
        <w:rPr>
          <w:rFonts w:ascii="Arial" w:hAnsi="Arial" w:cs="Arial"/>
          <w:sz w:val="20"/>
          <w:szCs w:val="20"/>
        </w:rPr>
        <w:t xml:space="preserve"> </w:t>
      </w:r>
    </w:p>
    <w:p w:rsidR="00972EAE" w:rsidRPr="00734C9B" w:rsidRDefault="00A30C58" w:rsidP="00972E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Red 4,</w:t>
      </w:r>
      <w:r w:rsidR="00361D6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972EAE" w:rsidRPr="00734C9B">
        <w:rPr>
          <w:rFonts w:ascii="Arial" w:eastAsia="Times New Roman" w:hAnsi="Arial" w:cs="Arial"/>
          <w:sz w:val="20"/>
          <w:szCs w:val="20"/>
        </w:rPr>
        <w:t xml:space="preserve">upisati površine ugara. </w:t>
      </w:r>
      <w:r w:rsidR="00972EAE" w:rsidRPr="00734C9B">
        <w:rPr>
          <w:rFonts w:ascii="Arial" w:eastAsia="Times New Roman" w:hAnsi="Arial" w:cs="Arial"/>
          <w:b/>
          <w:sz w:val="20"/>
          <w:szCs w:val="20"/>
        </w:rPr>
        <w:t>Ugar</w:t>
      </w:r>
      <w:r w:rsidR="00972EAE" w:rsidRPr="00734C9B">
        <w:rPr>
          <w:rFonts w:ascii="Arial" w:eastAsia="Times New Roman" w:hAnsi="Arial" w:cs="Arial"/>
          <w:sz w:val="20"/>
          <w:szCs w:val="20"/>
        </w:rPr>
        <w:t xml:space="preserve"> je oranica, najčešće tokom cijele poljoprivredne godine ostavljena za oporavak, „na odmoru“. Postoji više vrsta ugara:</w:t>
      </w:r>
    </w:p>
    <w:p w:rsidR="00972EAE" w:rsidRPr="00734C9B" w:rsidRDefault="00972EAE" w:rsidP="00972EAE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crni ugar: površina se preore i ne zasije,</w:t>
      </w:r>
    </w:p>
    <w:p w:rsidR="00972EAE" w:rsidRPr="00734C9B" w:rsidRDefault="00972EAE" w:rsidP="00972EAE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zeleni ugar: površina se preore i zasije usjevima za zelenišno đubrenje (lupine, djetelina).</w:t>
      </w:r>
    </w:p>
    <w:p w:rsidR="00972EAE" w:rsidRPr="00734C9B" w:rsidRDefault="00972EAE" w:rsidP="00972E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361D69" w:rsidRPr="00734C9B" w:rsidRDefault="00A30C58" w:rsidP="00972EA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Red 5,</w:t>
      </w:r>
      <w:r w:rsidR="00361D6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C6751A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361D69" w:rsidRPr="00734C9B">
        <w:rPr>
          <w:rFonts w:ascii="Arial" w:eastAsia="Times New Roman" w:hAnsi="Arial" w:cs="Arial"/>
          <w:sz w:val="20"/>
          <w:szCs w:val="20"/>
          <w:lang w:eastAsia="en-US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  <w:lang w:eastAsia="en-US"/>
        </w:rPr>
        <w:t>ati</w:t>
      </w:r>
      <w:r w:rsidR="00C6751A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zasijan</w:t>
      </w:r>
      <w:r w:rsidR="00D276CB" w:rsidRPr="00734C9B">
        <w:rPr>
          <w:rFonts w:ascii="Arial" w:eastAsia="Times New Roman" w:hAnsi="Arial" w:cs="Arial"/>
          <w:sz w:val="20"/>
          <w:szCs w:val="20"/>
          <w:lang w:eastAsia="en-US"/>
        </w:rPr>
        <w:t>e površine bašte</w:t>
      </w:r>
      <w:r w:rsidR="00972EA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-ukupno, na otvorenom i pod </w:t>
      </w:r>
      <w:r w:rsidR="00E37CEC" w:rsidRPr="00734C9B">
        <w:rPr>
          <w:rFonts w:ascii="Arial" w:eastAsia="Times New Roman" w:hAnsi="Arial" w:cs="Arial"/>
          <w:sz w:val="20"/>
          <w:szCs w:val="20"/>
          <w:lang w:eastAsia="en-US"/>
        </w:rPr>
        <w:t>zašti</w:t>
      </w:r>
      <w:r w:rsidR="00972EAE" w:rsidRPr="00734C9B">
        <w:rPr>
          <w:rFonts w:ascii="Arial" w:eastAsia="Times New Roman" w:hAnsi="Arial" w:cs="Arial"/>
          <w:sz w:val="20"/>
          <w:szCs w:val="20"/>
          <w:lang w:eastAsia="en-US"/>
        </w:rPr>
        <w:t>t</w:t>
      </w:r>
      <w:r w:rsidR="00E37CEC" w:rsidRPr="00734C9B">
        <w:rPr>
          <w:rFonts w:ascii="Arial" w:eastAsia="Times New Roman" w:hAnsi="Arial" w:cs="Arial"/>
          <w:sz w:val="20"/>
          <w:szCs w:val="20"/>
          <w:lang w:eastAsia="en-US"/>
        </w:rPr>
        <w:t>om (plastenici i staklenici)</w:t>
      </w:r>
      <w:r w:rsidR="00972EAE" w:rsidRPr="00734C9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E37CEC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361D69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POD GLAVNIM USJEVIMA</w:t>
      </w:r>
      <w:r w:rsidR="00E37CEC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361D69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:rsidR="00972EAE" w:rsidRPr="00734C9B" w:rsidRDefault="00972EAE" w:rsidP="00972EA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61D69" w:rsidRPr="00734C9B" w:rsidRDefault="00361D69" w:rsidP="00972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Napomena: </w:t>
      </w:r>
      <w:r w:rsidR="00C6751A" w:rsidRPr="00734C9B">
        <w:rPr>
          <w:rFonts w:ascii="Arial" w:eastAsia="Times New Roman" w:hAnsi="Arial" w:cs="Arial"/>
          <w:sz w:val="20"/>
          <w:szCs w:val="20"/>
          <w:lang w:eastAsia="en-US"/>
        </w:rPr>
        <w:t>upis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ati samo stvarnu površinu zaštićenih prostora (plastenika, staklenika) bez obzira na požnjevenu površinu da ne bi došlo do uvećanja površine </w:t>
      </w:r>
      <w:r w:rsidR="00B83611" w:rsidRPr="00734C9B">
        <w:rPr>
          <w:rFonts w:ascii="Arial" w:eastAsia="Times New Roman" w:hAnsi="Arial" w:cs="Arial"/>
          <w:sz w:val="20"/>
          <w:szCs w:val="20"/>
          <w:lang w:eastAsia="en-US"/>
        </w:rPr>
        <w:t>u zaštićenom prostoru (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plastenik</w:t>
      </w:r>
      <w:r w:rsidR="00B83611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B83611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ili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staklenik</w:t>
      </w:r>
      <w:r w:rsidR="00B83611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FF3B22" w:rsidRPr="00734C9B">
        <w:rPr>
          <w:rFonts w:ascii="Arial" w:eastAsia="Times New Roman" w:hAnsi="Arial" w:cs="Arial"/>
          <w:sz w:val="20"/>
          <w:szCs w:val="20"/>
          <w:lang w:eastAsia="en-US"/>
        </w:rPr>
        <w:t>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6000A2" w:rsidRPr="00734C9B" w:rsidRDefault="006000A2" w:rsidP="005B0EC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C02F7" w:rsidRPr="00734C9B" w:rsidRDefault="00361D69" w:rsidP="001C02F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Red </w:t>
      </w:r>
      <w:r w:rsidR="00821EC5" w:rsidRPr="00734C9B">
        <w:rPr>
          <w:rFonts w:ascii="Arial" w:eastAsia="Times New Roman" w:hAnsi="Arial" w:cs="Arial"/>
          <w:b/>
          <w:sz w:val="20"/>
          <w:szCs w:val="20"/>
        </w:rPr>
        <w:t>6</w:t>
      </w:r>
      <w:r w:rsidR="00E1229D" w:rsidRPr="00734C9B">
        <w:rPr>
          <w:rFonts w:ascii="Arial" w:eastAsia="Times New Roman" w:hAnsi="Arial" w:cs="Arial"/>
          <w:b/>
          <w:sz w:val="20"/>
          <w:szCs w:val="20"/>
        </w:rPr>
        <w:t>,</w:t>
      </w:r>
      <w:r w:rsidR="002B5178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00A2" w:rsidRPr="00734C9B">
        <w:rPr>
          <w:rFonts w:ascii="Arial" w:eastAsia="Times New Roman" w:hAnsi="Arial" w:cs="Arial"/>
          <w:sz w:val="20"/>
          <w:szCs w:val="20"/>
        </w:rPr>
        <w:t>u</w:t>
      </w:r>
      <w:r w:rsidR="00723945" w:rsidRPr="00734C9B">
        <w:rPr>
          <w:rFonts w:ascii="Arial" w:eastAsia="Times New Roman" w:hAnsi="Arial" w:cs="Arial"/>
          <w:sz w:val="20"/>
          <w:szCs w:val="20"/>
        </w:rPr>
        <w:t xml:space="preserve">pisati </w:t>
      </w:r>
      <w:r w:rsidR="00A30C58" w:rsidRPr="00734C9B">
        <w:rPr>
          <w:rFonts w:ascii="Arial" w:eastAsia="Times New Roman" w:hAnsi="Arial" w:cs="Arial"/>
          <w:sz w:val="20"/>
          <w:szCs w:val="20"/>
        </w:rPr>
        <w:t>površine</w:t>
      </w:r>
      <w:r w:rsidR="00A30C58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C3172" w:rsidRPr="00734C9B">
        <w:rPr>
          <w:rFonts w:ascii="Arial" w:eastAsia="Times New Roman" w:hAnsi="Arial" w:cs="Arial"/>
          <w:sz w:val="20"/>
          <w:szCs w:val="20"/>
        </w:rPr>
        <w:t xml:space="preserve">intenzivnih </w:t>
      </w:r>
      <w:r w:rsidR="00A30C58" w:rsidRPr="00734C9B">
        <w:rPr>
          <w:rFonts w:ascii="Arial" w:eastAsia="Times New Roman" w:hAnsi="Arial" w:cs="Arial"/>
          <w:sz w:val="20"/>
          <w:szCs w:val="20"/>
        </w:rPr>
        <w:t>v</w:t>
      </w:r>
      <w:r w:rsidR="00F14B33" w:rsidRPr="00734C9B">
        <w:rPr>
          <w:rFonts w:ascii="Arial" w:eastAsia="Times New Roman" w:hAnsi="Arial" w:cs="Arial"/>
          <w:sz w:val="20"/>
          <w:szCs w:val="20"/>
        </w:rPr>
        <w:t>oćnja</w:t>
      </w:r>
      <w:r w:rsidR="00A30C58" w:rsidRPr="00734C9B">
        <w:rPr>
          <w:rFonts w:ascii="Arial" w:eastAsia="Times New Roman" w:hAnsi="Arial" w:cs="Arial"/>
          <w:sz w:val="20"/>
          <w:szCs w:val="20"/>
        </w:rPr>
        <w:t>ka</w:t>
      </w:r>
      <w:r w:rsidR="006C3172" w:rsidRPr="00734C9B">
        <w:rPr>
          <w:rFonts w:ascii="Arial" w:eastAsia="Times New Roman" w:hAnsi="Arial" w:cs="Arial"/>
          <w:sz w:val="20"/>
          <w:szCs w:val="20"/>
        </w:rPr>
        <w:t xml:space="preserve"> koja služe za proizvodnju voća</w:t>
      </w:r>
      <w:r w:rsidR="00D276CB" w:rsidRPr="00734C9B">
        <w:rPr>
          <w:rFonts w:ascii="Arial" w:eastAsia="Times New Roman" w:hAnsi="Arial" w:cs="Arial"/>
          <w:sz w:val="20"/>
          <w:szCs w:val="20"/>
        </w:rPr>
        <w:t xml:space="preserve"> (</w:t>
      </w:r>
      <w:r w:rsidR="00D276CB" w:rsidRPr="00734C9B">
        <w:rPr>
          <w:rFonts w:ascii="Arial" w:eastAsia="Times New Roman" w:hAnsi="Arial" w:cs="Arial"/>
          <w:sz w:val="20"/>
          <w:szCs w:val="20"/>
          <w:lang w:eastAsia="en-US"/>
        </w:rPr>
        <w:t>isključujući jagode, dinje i lubenice)</w:t>
      </w:r>
      <w:r w:rsidR="00D276CB" w:rsidRPr="00734C9B">
        <w:rPr>
          <w:rFonts w:ascii="Arial" w:eastAsia="Times New Roman" w:hAnsi="Arial" w:cs="Arial"/>
          <w:sz w:val="20"/>
          <w:szCs w:val="20"/>
        </w:rPr>
        <w:t xml:space="preserve">. </w:t>
      </w:r>
      <w:r w:rsidR="006C3172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Intenzivni voćnjaci</w:t>
      </w:r>
      <w:r w:rsidR="006C3172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su stalni zasadi u kojima se redovno primjenjuju savremene agrotehničke mjere (obrada, njega, prskanje i dr.). Obično su zasadi stabala na većim površinama sa određenim razmakom između redova i u redu</w:t>
      </w:r>
      <w:r w:rsidR="001C02F7" w:rsidRPr="00734C9B">
        <w:rPr>
          <w:rFonts w:ascii="Arial" w:eastAsia="Times New Roman" w:hAnsi="Arial" w:cs="Arial"/>
          <w:sz w:val="20"/>
          <w:szCs w:val="20"/>
        </w:rPr>
        <w:t>.</w:t>
      </w:r>
    </w:p>
    <w:p w:rsidR="00821EC5" w:rsidRPr="00734C9B" w:rsidRDefault="00821EC5" w:rsidP="001C02F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0D5ABD" w:rsidRPr="00734C9B" w:rsidRDefault="006C3172" w:rsidP="001C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Napomena: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0D5ABD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ovu površinu ne uključuju se ekstenzivni voćnjaci, kao i površine pod pojedinim stablima voća koje se nalaze u baštama</w:t>
      </w:r>
      <w:r w:rsidR="00FF3B22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, na livadama i </w:t>
      </w:r>
      <w:r w:rsidR="008F56AD" w:rsidRPr="00734C9B">
        <w:rPr>
          <w:rFonts w:ascii="Arial" w:eastAsia="Times New Roman" w:hAnsi="Arial" w:cs="Arial"/>
          <w:sz w:val="20"/>
          <w:szCs w:val="20"/>
          <w:lang w:eastAsia="en-US"/>
        </w:rPr>
        <w:t>drugim površinama</w:t>
      </w:r>
      <w:r w:rsidR="000D5ABD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0D5ABD" w:rsidRPr="00734C9B" w:rsidRDefault="000D5ABD" w:rsidP="000D5A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194A8F" w:rsidRPr="00734C9B" w:rsidRDefault="002B5178" w:rsidP="006000A2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Red </w:t>
      </w:r>
      <w:r w:rsidR="00821EC5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7</w:t>
      </w:r>
      <w:r w:rsidR="00E1229D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,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BD41B3" w:rsidRPr="00734C9B">
        <w:rPr>
          <w:rFonts w:ascii="Arial" w:eastAsia="Times New Roman" w:hAnsi="Arial" w:cs="Arial"/>
          <w:sz w:val="20"/>
          <w:szCs w:val="20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</w:rPr>
        <w:t>ati</w:t>
      </w:r>
      <w:r w:rsidR="00BD41B3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D41B3" w:rsidRPr="00734C9B">
        <w:rPr>
          <w:rFonts w:ascii="Arial" w:eastAsia="Times New Roman" w:hAnsi="Arial" w:cs="Arial"/>
          <w:sz w:val="20"/>
          <w:szCs w:val="20"/>
        </w:rPr>
        <w:t>površine</w:t>
      </w:r>
      <w:r w:rsidR="00BD41B3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plantažnih </w:t>
      </w:r>
      <w:r w:rsidR="00BD41B3" w:rsidRPr="00734C9B">
        <w:rPr>
          <w:rFonts w:ascii="Arial" w:eastAsia="Times New Roman" w:hAnsi="Arial" w:cs="Arial"/>
          <w:sz w:val="20"/>
          <w:szCs w:val="20"/>
        </w:rPr>
        <w:t>v</w:t>
      </w:r>
      <w:r w:rsidR="00BD41B3" w:rsidRPr="00734C9B">
        <w:rPr>
          <w:rFonts w:ascii="Arial" w:eastAsia="Times New Roman" w:hAnsi="Arial" w:cs="Arial"/>
          <w:sz w:val="20"/>
          <w:szCs w:val="20"/>
          <w:lang w:eastAsia="en-US"/>
        </w:rPr>
        <w:t>inograda</w:t>
      </w:r>
      <w:r w:rsidR="000F77A8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194A8F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0F77A8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Plantažni vinogradi</w:t>
      </w:r>
      <w:r w:rsidR="000F77A8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su 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stalni </w:t>
      </w:r>
      <w:r w:rsidR="000F77A8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zasadi u kojima se redovno primjenjuju agrotehničke mjere (obrada, njega, prskanje, i dr.). </w:t>
      </w:r>
    </w:p>
    <w:p w:rsidR="00821EC5" w:rsidRPr="00734C9B" w:rsidRDefault="00821EC5" w:rsidP="006000A2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B9047E" w:rsidRPr="00734C9B" w:rsidRDefault="00BD41B3" w:rsidP="0045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Napomena: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B9047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ovu površinu ne uključuju se ekstenzivni vinogradi</w:t>
      </w:r>
      <w:r w:rsidR="00DE5FE8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FE13A8" w:rsidRPr="00734C9B" w:rsidRDefault="00FE13A8" w:rsidP="00FE13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842AB" w:rsidRPr="00734C9B" w:rsidRDefault="002B5178" w:rsidP="00821E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Red </w:t>
      </w:r>
      <w:r w:rsidR="00821EC5" w:rsidRPr="00734C9B">
        <w:rPr>
          <w:rFonts w:ascii="Arial" w:eastAsia="Times New Roman" w:hAnsi="Arial" w:cs="Arial"/>
          <w:b/>
          <w:sz w:val="20"/>
          <w:szCs w:val="20"/>
        </w:rPr>
        <w:t>8</w:t>
      </w:r>
      <w:r w:rsidR="00E1229D" w:rsidRPr="00734C9B">
        <w:rPr>
          <w:rFonts w:ascii="Arial" w:eastAsia="Times New Roman" w:hAnsi="Arial" w:cs="Arial"/>
          <w:b/>
          <w:sz w:val="20"/>
          <w:szCs w:val="20"/>
        </w:rPr>
        <w:t>,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00A2" w:rsidRPr="00734C9B">
        <w:rPr>
          <w:rFonts w:ascii="Arial" w:eastAsia="Times New Roman" w:hAnsi="Arial" w:cs="Arial"/>
          <w:sz w:val="20"/>
          <w:szCs w:val="20"/>
        </w:rPr>
        <w:t>u</w:t>
      </w:r>
      <w:r w:rsidR="000F77A8" w:rsidRPr="00734C9B">
        <w:rPr>
          <w:rFonts w:ascii="Arial" w:eastAsia="Times New Roman" w:hAnsi="Arial" w:cs="Arial"/>
          <w:sz w:val="20"/>
          <w:szCs w:val="20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</w:rPr>
        <w:t>ati</w:t>
      </w:r>
      <w:r w:rsidR="000F77A8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C450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ukupne</w:t>
      </w:r>
      <w:r w:rsidR="008C450A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77A8" w:rsidRPr="00734C9B">
        <w:rPr>
          <w:rFonts w:ascii="Arial" w:eastAsia="Times New Roman" w:hAnsi="Arial" w:cs="Arial"/>
          <w:b/>
          <w:sz w:val="20"/>
          <w:szCs w:val="20"/>
        </w:rPr>
        <w:t>površine r</w:t>
      </w:r>
      <w:r w:rsidR="00CC1BA9" w:rsidRPr="00734C9B">
        <w:rPr>
          <w:rFonts w:ascii="Arial" w:eastAsia="Times New Roman" w:hAnsi="Arial" w:cs="Arial"/>
          <w:b/>
          <w:sz w:val="20"/>
          <w:szCs w:val="20"/>
        </w:rPr>
        <w:t>asadni</w:t>
      </w:r>
      <w:r w:rsidR="000F77A8" w:rsidRPr="00734C9B">
        <w:rPr>
          <w:rFonts w:ascii="Arial" w:eastAsia="Times New Roman" w:hAnsi="Arial" w:cs="Arial"/>
          <w:b/>
          <w:sz w:val="20"/>
          <w:szCs w:val="20"/>
        </w:rPr>
        <w:t>ka</w:t>
      </w:r>
      <w:r w:rsidR="00CC1BA9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0F77A8" w:rsidRPr="00734C9B">
        <w:rPr>
          <w:rFonts w:ascii="Arial" w:eastAsia="Times New Roman" w:hAnsi="Arial" w:cs="Arial"/>
          <w:sz w:val="20"/>
          <w:szCs w:val="20"/>
        </w:rPr>
        <w:t>(</w:t>
      </w:r>
      <w:r w:rsidR="003842AB" w:rsidRPr="00734C9B">
        <w:rPr>
          <w:rFonts w:ascii="Arial" w:eastAsia="Times New Roman" w:hAnsi="Arial" w:cs="Arial"/>
          <w:sz w:val="20"/>
          <w:szCs w:val="20"/>
        </w:rPr>
        <w:t xml:space="preserve">na otvorenom ili u </w:t>
      </w:r>
      <w:r w:rsidR="000F77A8" w:rsidRPr="00734C9B">
        <w:rPr>
          <w:rFonts w:ascii="Arial" w:eastAsia="Times New Roman" w:hAnsi="Arial" w:cs="Arial"/>
          <w:sz w:val="20"/>
          <w:szCs w:val="20"/>
        </w:rPr>
        <w:t>zaštićenom prostoru)</w:t>
      </w:r>
      <w:r w:rsidR="00CC1BA9" w:rsidRPr="00734C9B">
        <w:rPr>
          <w:rFonts w:ascii="Arial" w:eastAsia="Times New Roman" w:hAnsi="Arial" w:cs="Arial"/>
          <w:sz w:val="20"/>
          <w:szCs w:val="20"/>
        </w:rPr>
        <w:t xml:space="preserve"> na kojima se  obavlja proizvodnja sadnica</w:t>
      </w:r>
      <w:r w:rsidR="006000A2" w:rsidRPr="00734C9B">
        <w:rPr>
          <w:rFonts w:ascii="Arial" w:eastAsia="Times New Roman" w:hAnsi="Arial" w:cs="Arial"/>
          <w:sz w:val="20"/>
          <w:szCs w:val="20"/>
        </w:rPr>
        <w:t>.</w:t>
      </w:r>
      <w:r w:rsidR="00CC1BA9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0F77A8" w:rsidRPr="00734C9B">
        <w:rPr>
          <w:rFonts w:ascii="Arial" w:eastAsia="Times New Roman" w:hAnsi="Arial" w:cs="Arial"/>
          <w:sz w:val="20"/>
          <w:szCs w:val="20"/>
        </w:rPr>
        <w:t>M</w:t>
      </w:r>
      <w:r w:rsidR="004F0C67" w:rsidRPr="00734C9B">
        <w:rPr>
          <w:rFonts w:ascii="Arial" w:eastAsia="Times New Roman" w:hAnsi="Arial" w:cs="Arial"/>
          <w:sz w:val="20"/>
          <w:szCs w:val="20"/>
        </w:rPr>
        <w:t>ogu</w:t>
      </w:r>
      <w:r w:rsidR="00CC1BA9" w:rsidRPr="00734C9B">
        <w:rPr>
          <w:rFonts w:ascii="Arial" w:eastAsia="Times New Roman" w:hAnsi="Arial" w:cs="Arial"/>
          <w:sz w:val="20"/>
          <w:szCs w:val="20"/>
        </w:rPr>
        <w:t xml:space="preserve"> biti</w:t>
      </w:r>
      <w:r w:rsidR="00F752F8" w:rsidRPr="00734C9B">
        <w:rPr>
          <w:rFonts w:ascii="Arial" w:eastAsia="Times New Roman" w:hAnsi="Arial" w:cs="Arial"/>
          <w:sz w:val="20"/>
          <w:szCs w:val="20"/>
        </w:rPr>
        <w:t xml:space="preserve"> rasadnici voća, vinove loze</w:t>
      </w:r>
      <w:r w:rsidR="00CC1BA9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2C008F" w:rsidRPr="00734C9B">
        <w:rPr>
          <w:rFonts w:ascii="Arial" w:eastAsia="Times New Roman" w:hAnsi="Arial" w:cs="Arial"/>
          <w:sz w:val="20"/>
          <w:szCs w:val="20"/>
        </w:rPr>
        <w:t>cvijeća</w:t>
      </w:r>
      <w:r w:rsidR="004F0C67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2C008F" w:rsidRPr="00734C9B">
        <w:rPr>
          <w:rFonts w:ascii="Arial" w:eastAsia="Times New Roman" w:hAnsi="Arial" w:cs="Arial"/>
          <w:sz w:val="20"/>
          <w:szCs w:val="20"/>
        </w:rPr>
        <w:t xml:space="preserve">i </w:t>
      </w:r>
      <w:r w:rsidR="00CC1BA9" w:rsidRPr="00734C9B">
        <w:rPr>
          <w:rFonts w:ascii="Arial" w:eastAsia="Times New Roman" w:hAnsi="Arial" w:cs="Arial"/>
          <w:sz w:val="20"/>
          <w:szCs w:val="20"/>
        </w:rPr>
        <w:t>ukrasnog bilja</w:t>
      </w:r>
      <w:r w:rsidR="00FE13A8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CC1BA9" w:rsidRPr="00734C9B">
        <w:rPr>
          <w:rFonts w:ascii="Arial" w:eastAsia="Times New Roman" w:hAnsi="Arial" w:cs="Arial"/>
          <w:sz w:val="20"/>
          <w:szCs w:val="20"/>
        </w:rPr>
        <w:t>povrća</w:t>
      </w:r>
      <w:r w:rsidR="000F77A8"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FE13A8" w:rsidRPr="00734C9B">
        <w:rPr>
          <w:rFonts w:ascii="Arial" w:eastAsia="Times New Roman" w:hAnsi="Arial" w:cs="Arial"/>
          <w:sz w:val="20"/>
          <w:szCs w:val="20"/>
        </w:rPr>
        <w:t>duhana</w:t>
      </w:r>
      <w:r w:rsidR="008C450A" w:rsidRPr="00734C9B">
        <w:rPr>
          <w:rFonts w:ascii="Arial" w:eastAsia="Times New Roman" w:hAnsi="Arial" w:cs="Arial"/>
          <w:sz w:val="20"/>
          <w:szCs w:val="20"/>
        </w:rPr>
        <w:t xml:space="preserve"> i smilja</w:t>
      </w:r>
      <w:r w:rsidR="00CC1BA9" w:rsidRPr="00734C9B">
        <w:rPr>
          <w:rFonts w:ascii="Arial" w:eastAsia="Times New Roman" w:hAnsi="Arial" w:cs="Arial"/>
          <w:sz w:val="20"/>
          <w:szCs w:val="20"/>
        </w:rPr>
        <w:t>.</w:t>
      </w:r>
      <w:r w:rsidR="003842AB" w:rsidRPr="00734C9B">
        <w:rPr>
          <w:rFonts w:asciiTheme="majorHAnsi" w:eastAsia="Times New Roman" w:hAnsiTheme="majorHAnsi" w:cs="Calibri"/>
          <w:lang w:eastAsia="en-US"/>
        </w:rPr>
        <w:t xml:space="preserve"> </w:t>
      </w:r>
    </w:p>
    <w:p w:rsidR="00821EC5" w:rsidRPr="00734C9B" w:rsidRDefault="00821EC5" w:rsidP="00821EC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F56AD" w:rsidRPr="00734C9B" w:rsidRDefault="003842AB" w:rsidP="00821EC5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Red </w:t>
      </w:r>
      <w:r w:rsidR="00821EC5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9</w:t>
      </w:r>
      <w:r w:rsidR="005F317F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,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723945" w:rsidRPr="00734C9B">
        <w:rPr>
          <w:rFonts w:ascii="Arial" w:eastAsia="Times New Roman" w:hAnsi="Arial" w:cs="Arial"/>
          <w:sz w:val="20"/>
          <w:szCs w:val="20"/>
          <w:lang w:eastAsia="en-US"/>
        </w:rPr>
        <w:t>pisati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8C450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ukupne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površine </w:t>
      </w:r>
      <w:r w:rsidR="008C450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cvijeća i ukrasno</w:t>
      </w:r>
      <w:r w:rsidR="00821EC5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g bilja</w:t>
      </w:r>
      <w:r w:rsidR="008C450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5F317F" w:rsidRPr="00734C9B">
        <w:rPr>
          <w:rFonts w:ascii="Arial" w:eastAsia="Times New Roman" w:hAnsi="Arial" w:cs="Arial"/>
          <w:sz w:val="20"/>
          <w:szCs w:val="20"/>
          <w:lang w:eastAsia="en-US"/>
        </w:rPr>
        <w:t>(</w:t>
      </w:r>
      <w:r w:rsidR="008C450A" w:rsidRPr="00734C9B">
        <w:rPr>
          <w:rFonts w:ascii="Arial" w:eastAsia="Times New Roman" w:hAnsi="Arial" w:cs="Arial"/>
          <w:sz w:val="20"/>
          <w:szCs w:val="20"/>
        </w:rPr>
        <w:t xml:space="preserve">na otvorenom ili u zaštićenom prostoru), </w:t>
      </w:r>
      <w:r w:rsidR="008C450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koje se koriste za proizv</w:t>
      </w:r>
      <w:r w:rsidR="00D276CB" w:rsidRPr="00734C9B">
        <w:rPr>
          <w:rFonts w:ascii="Arial" w:eastAsia="Times New Roman" w:hAnsi="Arial" w:cs="Arial"/>
          <w:sz w:val="20"/>
          <w:szCs w:val="20"/>
          <w:lang w:eastAsia="en-US"/>
        </w:rPr>
        <w:t>odnju rezanog cvijeća, lončanica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, božićnog drveća, ukrasnih grmova itd.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:rsidR="00821EC5" w:rsidRPr="00734C9B" w:rsidRDefault="00821EC5" w:rsidP="00821EC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5F317F" w:rsidRPr="00734C9B" w:rsidRDefault="005F317F" w:rsidP="00821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Napomena: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 ovu površinu ne uključuju se rasadnici cvijeća i ukrasnog bilja.</w:t>
      </w:r>
    </w:p>
    <w:p w:rsidR="005F317F" w:rsidRPr="00734C9B" w:rsidRDefault="005F317F" w:rsidP="00821E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842AB" w:rsidRPr="00734C9B" w:rsidRDefault="003842AB" w:rsidP="00821E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Red 1</w:t>
      </w:r>
      <w:r w:rsidR="00821EC5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0</w:t>
      </w:r>
      <w:r w:rsidR="005F317F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, 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pis</w:t>
      </w:r>
      <w:r w:rsidR="00723945" w:rsidRPr="00734C9B">
        <w:rPr>
          <w:rFonts w:ascii="Arial" w:eastAsia="Times New Roman" w:hAnsi="Arial" w:cs="Arial"/>
          <w:sz w:val="20"/>
          <w:szCs w:val="20"/>
          <w:lang w:eastAsia="en-US"/>
        </w:rPr>
        <w:t>ati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površine livada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koje su se u </w:t>
      </w:r>
      <w:r w:rsidR="00F25AC4" w:rsidRPr="00734C9B">
        <w:rPr>
          <w:rFonts w:ascii="Arial" w:eastAsia="Times New Roman" w:hAnsi="Arial" w:cs="Arial"/>
          <w:sz w:val="20"/>
          <w:szCs w:val="20"/>
          <w:lang w:eastAsia="en-US"/>
        </w:rPr>
        <w:t>referentnom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periodu koristile za košenje</w:t>
      </w:r>
      <w:r w:rsidR="005F317F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. </w:t>
      </w:r>
    </w:p>
    <w:p w:rsidR="00821EC5" w:rsidRPr="00734C9B" w:rsidRDefault="00821EC5" w:rsidP="00821E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D91953" w:rsidRPr="00734C9B" w:rsidRDefault="0057750A" w:rsidP="00821E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Red 12, </w:t>
      </w:r>
      <w:r w:rsidR="006000A2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723945" w:rsidRPr="00734C9B">
        <w:rPr>
          <w:rFonts w:ascii="Arial" w:eastAsia="Times New Roman" w:hAnsi="Arial" w:cs="Arial"/>
          <w:sz w:val="20"/>
          <w:szCs w:val="20"/>
          <w:lang w:eastAsia="en-US"/>
        </w:rPr>
        <w:t>pisati</w:t>
      </w:r>
      <w:r w:rsidR="00D9195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D9195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površine pašnjaka</w:t>
      </w:r>
      <w:r w:rsidR="00D9195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koje su se </w:t>
      </w:r>
      <w:r w:rsidR="00AB4A6A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u referentnom periodu </w:t>
      </w:r>
      <w:r w:rsidR="00D9195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koristile za ispašu stoke. </w:t>
      </w:r>
      <w:r w:rsidRPr="00734C9B">
        <w:rPr>
          <w:rFonts w:ascii="Arial" w:eastAsia="Times New Roman" w:hAnsi="Arial" w:cs="Arial"/>
          <w:sz w:val="20"/>
          <w:szCs w:val="20"/>
        </w:rPr>
        <w:t>Zajedno se iskazuju nizijski i planinski pašnjaci.</w:t>
      </w:r>
    </w:p>
    <w:p w:rsidR="00AB4A6A" w:rsidRPr="00734C9B" w:rsidRDefault="00AB4A6A" w:rsidP="00AB4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CF7BD6" w:rsidRPr="00734C9B" w:rsidRDefault="00CF7BD6" w:rsidP="002E3D68">
      <w:pPr>
        <w:pStyle w:val="Heading2"/>
        <w:rPr>
          <w:rFonts w:ascii="Arial" w:eastAsia="Times New Roman" w:hAnsi="Arial" w:cs="Arial"/>
          <w:sz w:val="20"/>
          <w:szCs w:val="20"/>
        </w:rPr>
      </w:pPr>
      <w:bookmarkStart w:id="17" w:name="_Toc23340750"/>
      <w:r w:rsidRPr="00734C9B">
        <w:rPr>
          <w:rFonts w:ascii="Arial" w:eastAsia="Times New Roman" w:hAnsi="Arial" w:cs="Arial"/>
          <w:sz w:val="20"/>
          <w:szCs w:val="20"/>
        </w:rPr>
        <w:lastRenderedPageBreak/>
        <w:t xml:space="preserve">DIO 3. </w:t>
      </w:r>
      <w:r w:rsidR="00A7208E" w:rsidRPr="00734C9B">
        <w:rPr>
          <w:rFonts w:ascii="Arial" w:eastAsia="Times New Roman" w:hAnsi="Arial" w:cs="Arial"/>
          <w:sz w:val="20"/>
          <w:szCs w:val="20"/>
        </w:rPr>
        <w:t xml:space="preserve">BILJNA PROIZVODNJA </w:t>
      </w:r>
      <w:r w:rsidR="00821053" w:rsidRPr="00734C9B">
        <w:rPr>
          <w:rFonts w:ascii="Arial" w:eastAsia="Times New Roman" w:hAnsi="Arial" w:cs="Arial"/>
          <w:sz w:val="20"/>
          <w:szCs w:val="20"/>
        </w:rPr>
        <w:t>(</w:t>
      </w:r>
      <w:r w:rsidR="008C161D" w:rsidRPr="00734C9B">
        <w:rPr>
          <w:rFonts w:ascii="Arial" w:eastAsia="Times New Roman" w:hAnsi="Arial" w:cs="Arial"/>
          <w:sz w:val="20"/>
          <w:szCs w:val="20"/>
        </w:rPr>
        <w:t xml:space="preserve">01. </w:t>
      </w:r>
      <w:r w:rsidR="00A7208E" w:rsidRPr="00734C9B">
        <w:rPr>
          <w:rFonts w:ascii="Arial" w:eastAsia="Times New Roman" w:hAnsi="Arial" w:cs="Arial"/>
          <w:sz w:val="20"/>
          <w:szCs w:val="20"/>
        </w:rPr>
        <w:t xml:space="preserve">oktobar </w:t>
      </w:r>
      <w:r w:rsidR="008C161D" w:rsidRPr="00734C9B">
        <w:rPr>
          <w:rFonts w:ascii="Arial" w:eastAsia="Times New Roman" w:hAnsi="Arial" w:cs="Arial"/>
          <w:sz w:val="20"/>
          <w:szCs w:val="20"/>
        </w:rPr>
        <w:t>20</w:t>
      </w:r>
      <w:r w:rsidR="003F2109">
        <w:rPr>
          <w:rFonts w:ascii="Arial" w:eastAsia="Times New Roman" w:hAnsi="Arial" w:cs="Arial"/>
          <w:sz w:val="20"/>
          <w:szCs w:val="20"/>
        </w:rPr>
        <w:t>2</w:t>
      </w:r>
      <w:r w:rsidR="008F6928">
        <w:rPr>
          <w:rFonts w:ascii="Arial" w:eastAsia="Times New Roman" w:hAnsi="Arial" w:cs="Arial"/>
          <w:sz w:val="20"/>
          <w:szCs w:val="20"/>
        </w:rPr>
        <w:t>1</w:t>
      </w:r>
      <w:r w:rsidR="009A5AA2" w:rsidRPr="00734C9B">
        <w:rPr>
          <w:rFonts w:ascii="Arial" w:eastAsia="Times New Roman" w:hAnsi="Arial" w:cs="Arial"/>
          <w:sz w:val="20"/>
          <w:szCs w:val="20"/>
        </w:rPr>
        <w:t>.</w:t>
      </w:r>
      <w:r w:rsidR="00487CC9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8C161D" w:rsidRPr="00734C9B">
        <w:rPr>
          <w:rFonts w:ascii="Arial" w:eastAsia="Times New Roman" w:hAnsi="Arial" w:cs="Arial"/>
          <w:sz w:val="20"/>
          <w:szCs w:val="20"/>
        </w:rPr>
        <w:t>-</w:t>
      </w:r>
      <w:r w:rsidR="00487CC9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8C161D" w:rsidRPr="00734C9B">
        <w:rPr>
          <w:rFonts w:ascii="Arial" w:eastAsia="Times New Roman" w:hAnsi="Arial" w:cs="Arial"/>
          <w:sz w:val="20"/>
          <w:szCs w:val="20"/>
        </w:rPr>
        <w:t xml:space="preserve">30. </w:t>
      </w:r>
      <w:r w:rsidR="00A7208E" w:rsidRPr="00734C9B">
        <w:rPr>
          <w:rFonts w:ascii="Arial" w:eastAsia="Times New Roman" w:hAnsi="Arial" w:cs="Arial"/>
          <w:sz w:val="20"/>
          <w:szCs w:val="20"/>
        </w:rPr>
        <w:t xml:space="preserve">septembar </w:t>
      </w:r>
      <w:r w:rsidR="008C161D" w:rsidRPr="00734C9B">
        <w:rPr>
          <w:rFonts w:ascii="Arial" w:eastAsia="Times New Roman" w:hAnsi="Arial" w:cs="Arial"/>
          <w:sz w:val="20"/>
          <w:szCs w:val="20"/>
        </w:rPr>
        <w:t>20</w:t>
      </w:r>
      <w:r w:rsidR="00205FB5" w:rsidRPr="00734C9B">
        <w:rPr>
          <w:rFonts w:ascii="Arial" w:eastAsia="Times New Roman" w:hAnsi="Arial" w:cs="Arial"/>
          <w:sz w:val="20"/>
          <w:szCs w:val="20"/>
        </w:rPr>
        <w:t>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821053" w:rsidRPr="00734C9B">
        <w:rPr>
          <w:rFonts w:ascii="Arial" w:eastAsia="Times New Roman" w:hAnsi="Arial" w:cs="Arial"/>
          <w:sz w:val="20"/>
          <w:szCs w:val="20"/>
        </w:rPr>
        <w:t>.</w:t>
      </w:r>
      <w:r w:rsidR="008C161D" w:rsidRPr="00734C9B">
        <w:rPr>
          <w:rFonts w:ascii="Arial" w:eastAsia="Times New Roman" w:hAnsi="Arial" w:cs="Arial"/>
          <w:sz w:val="20"/>
          <w:szCs w:val="20"/>
        </w:rPr>
        <w:t>)</w:t>
      </w:r>
      <w:bookmarkEnd w:id="17"/>
    </w:p>
    <w:p w:rsidR="00A7208E" w:rsidRPr="00734C9B" w:rsidRDefault="00A7208E" w:rsidP="006779F3">
      <w:pPr>
        <w:pStyle w:val="Heading3"/>
        <w:rPr>
          <w:rFonts w:ascii="Arial" w:hAnsi="Arial" w:cs="Arial"/>
          <w:b w:val="0"/>
          <w:sz w:val="20"/>
          <w:szCs w:val="20"/>
          <w:lang w:eastAsia="en-US"/>
        </w:rPr>
      </w:pPr>
      <w:bookmarkStart w:id="18" w:name="_Toc11746177"/>
      <w:bookmarkStart w:id="19" w:name="_Toc23340751"/>
      <w:bookmarkStart w:id="20" w:name="_Toc20729204"/>
      <w:r w:rsidRPr="00734C9B">
        <w:rPr>
          <w:rStyle w:val="Heading3Char"/>
          <w:rFonts w:ascii="Arial" w:hAnsi="Arial" w:cs="Arial"/>
          <w:b/>
          <w:sz w:val="20"/>
          <w:szCs w:val="20"/>
        </w:rPr>
        <w:t xml:space="preserve">Tabela 3.1. </w:t>
      </w:r>
      <w:bookmarkEnd w:id="18"/>
      <w:r w:rsidR="000D7596" w:rsidRPr="00734C9B">
        <w:rPr>
          <w:rStyle w:val="Heading3Char"/>
          <w:rFonts w:ascii="Arial" w:hAnsi="Arial" w:cs="Arial"/>
          <w:b/>
          <w:sz w:val="20"/>
          <w:szCs w:val="20"/>
        </w:rPr>
        <w:t xml:space="preserve">POŽNJEVENA POVRŠINA I PROIZVODNJA </w:t>
      </w:r>
      <w:r w:rsidRPr="00734C9B">
        <w:rPr>
          <w:rStyle w:val="Heading3Char"/>
          <w:rFonts w:ascii="Arial" w:hAnsi="Arial" w:cs="Arial"/>
          <w:b/>
          <w:sz w:val="20"/>
          <w:szCs w:val="20"/>
        </w:rPr>
        <w:t>USJEV</w:t>
      </w:r>
      <w:r w:rsidR="008E39DB" w:rsidRPr="00734C9B">
        <w:rPr>
          <w:rStyle w:val="Heading3Char"/>
          <w:rFonts w:ascii="Arial" w:hAnsi="Arial" w:cs="Arial"/>
          <w:b/>
          <w:sz w:val="20"/>
          <w:szCs w:val="20"/>
        </w:rPr>
        <w:t>A</w:t>
      </w:r>
      <w:r w:rsidRPr="00734C9B">
        <w:rPr>
          <w:rStyle w:val="Heading3Char"/>
          <w:rFonts w:ascii="Arial" w:hAnsi="Arial" w:cs="Arial"/>
          <w:b/>
          <w:sz w:val="20"/>
          <w:szCs w:val="20"/>
        </w:rPr>
        <w:t xml:space="preserve"> NA ORANICAMA</w:t>
      </w:r>
      <w:r w:rsidRPr="00734C9B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>(</w:t>
      </w:r>
      <w:r w:rsidRPr="00734C9B">
        <w:rPr>
          <w:rFonts w:ascii="Arial" w:hAnsi="Arial" w:cs="Arial"/>
          <w:sz w:val="20"/>
          <w:szCs w:val="20"/>
          <w:lang w:eastAsia="en-US"/>
        </w:rPr>
        <w:t>žit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>a</w:t>
      </w:r>
      <w:r w:rsidRPr="00734C9B">
        <w:rPr>
          <w:rFonts w:ascii="Arial" w:hAnsi="Arial" w:cs="Arial"/>
          <w:sz w:val="20"/>
          <w:szCs w:val="20"/>
          <w:lang w:eastAsia="en-US"/>
        </w:rPr>
        <w:t>, industrijsk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>o</w:t>
      </w:r>
      <w:r w:rsidRPr="00734C9B">
        <w:rPr>
          <w:rFonts w:ascii="Arial" w:hAnsi="Arial" w:cs="Arial"/>
          <w:sz w:val="20"/>
          <w:szCs w:val="20"/>
          <w:lang w:eastAsia="en-US"/>
        </w:rPr>
        <w:t>, aromatičn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 xml:space="preserve">o </w:t>
      </w:r>
      <w:r w:rsidRPr="00734C9B">
        <w:rPr>
          <w:rFonts w:ascii="Arial" w:hAnsi="Arial" w:cs="Arial"/>
          <w:sz w:val="20"/>
          <w:szCs w:val="20"/>
          <w:lang w:eastAsia="en-US"/>
        </w:rPr>
        <w:t>i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34C9B">
        <w:rPr>
          <w:rFonts w:ascii="Arial" w:hAnsi="Arial" w:cs="Arial"/>
          <w:sz w:val="20"/>
          <w:szCs w:val="20"/>
          <w:lang w:eastAsia="en-US"/>
        </w:rPr>
        <w:t>krmn</w:t>
      </w:r>
      <w:r w:rsidR="000D7596" w:rsidRPr="00734C9B">
        <w:rPr>
          <w:rFonts w:ascii="Arial" w:hAnsi="Arial" w:cs="Arial"/>
          <w:sz w:val="20"/>
          <w:szCs w:val="20"/>
          <w:lang w:eastAsia="en-US"/>
        </w:rPr>
        <w:t>o</w:t>
      </w:r>
      <w:r w:rsidRPr="00734C9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44DA6" w:rsidRPr="00734C9B">
        <w:rPr>
          <w:rFonts w:ascii="Arial" w:hAnsi="Arial" w:cs="Arial"/>
          <w:sz w:val="20"/>
          <w:szCs w:val="20"/>
          <w:lang w:eastAsia="en-US"/>
        </w:rPr>
        <w:t>bilje)</w:t>
      </w:r>
      <w:bookmarkEnd w:id="19"/>
      <w:r w:rsidR="00644DA6" w:rsidRPr="00734C9B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bookmarkEnd w:id="20"/>
    </w:p>
    <w:p w:rsidR="007608D3" w:rsidRPr="00734C9B" w:rsidRDefault="00C00E7F" w:rsidP="007608D3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bookmarkStart w:id="21" w:name="_Toc23340752"/>
      <w:bookmarkStart w:id="22" w:name="_Toc23940132"/>
      <w:bookmarkStart w:id="23" w:name="_Toc23940946"/>
      <w:r w:rsidRPr="00734C9B">
        <w:rPr>
          <w:rFonts w:ascii="Arial" w:eastAsia="Times New Roman" w:hAnsi="Arial" w:cs="Arial"/>
          <w:sz w:val="20"/>
          <w:szCs w:val="20"/>
        </w:rPr>
        <w:t>U</w:t>
      </w:r>
      <w:r w:rsidR="000617A2" w:rsidRPr="00734C9B">
        <w:rPr>
          <w:rFonts w:ascii="Arial" w:eastAsia="Times New Roman" w:hAnsi="Arial" w:cs="Arial"/>
          <w:sz w:val="20"/>
          <w:szCs w:val="20"/>
        </w:rPr>
        <w:t>pis</w:t>
      </w:r>
      <w:r w:rsidR="007608D3" w:rsidRPr="00734C9B">
        <w:rPr>
          <w:rFonts w:ascii="Arial" w:eastAsia="Times New Roman" w:hAnsi="Arial" w:cs="Arial"/>
          <w:sz w:val="20"/>
          <w:szCs w:val="20"/>
        </w:rPr>
        <w:t>ati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304A9F" w:rsidRPr="00734C9B">
        <w:rPr>
          <w:rFonts w:ascii="Arial" w:eastAsia="Times New Roman" w:hAnsi="Arial" w:cs="Arial"/>
          <w:sz w:val="20"/>
          <w:szCs w:val="20"/>
        </w:rPr>
        <w:t>požnjevene površine i proizvodnju</w:t>
      </w:r>
      <w:r w:rsidR="00304A9F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4A9F" w:rsidRPr="00734C9B">
        <w:rPr>
          <w:rFonts w:ascii="Arial" w:eastAsia="Times New Roman" w:hAnsi="Arial" w:cs="Arial"/>
          <w:sz w:val="20"/>
          <w:szCs w:val="20"/>
        </w:rPr>
        <w:t>usjeva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na oranicama </w:t>
      </w:r>
      <w:r w:rsidR="000617A2" w:rsidRPr="00734C9B">
        <w:rPr>
          <w:rFonts w:ascii="Arial" w:eastAsia="Times New Roman" w:hAnsi="Arial" w:cs="Arial"/>
          <w:b/>
          <w:sz w:val="20"/>
          <w:szCs w:val="20"/>
        </w:rPr>
        <w:t>(</w:t>
      </w:r>
      <w:r w:rsidR="000D7596" w:rsidRPr="00734C9B">
        <w:rPr>
          <w:rFonts w:ascii="Arial" w:eastAsia="Times New Roman" w:hAnsi="Arial" w:cs="Arial"/>
          <w:b/>
          <w:sz w:val="20"/>
          <w:szCs w:val="20"/>
        </w:rPr>
        <w:t>isključiti</w:t>
      </w:r>
      <w:r w:rsidR="000617A2" w:rsidRPr="00734C9B">
        <w:rPr>
          <w:rFonts w:ascii="Arial" w:eastAsia="Times New Roman" w:hAnsi="Arial" w:cs="Arial"/>
          <w:b/>
          <w:sz w:val="20"/>
          <w:szCs w:val="20"/>
        </w:rPr>
        <w:t xml:space="preserve"> povrć</w:t>
      </w:r>
      <w:r w:rsidR="000D7596" w:rsidRPr="00734C9B">
        <w:rPr>
          <w:rFonts w:ascii="Arial" w:eastAsia="Times New Roman" w:hAnsi="Arial" w:cs="Arial"/>
          <w:b/>
          <w:sz w:val="20"/>
          <w:szCs w:val="20"/>
        </w:rPr>
        <w:t>e</w:t>
      </w:r>
      <w:r w:rsidR="000617A2" w:rsidRPr="00734C9B">
        <w:rPr>
          <w:rFonts w:ascii="Arial" w:eastAsia="Times New Roman" w:hAnsi="Arial" w:cs="Arial"/>
          <w:b/>
          <w:sz w:val="20"/>
          <w:szCs w:val="20"/>
        </w:rPr>
        <w:t>)</w:t>
      </w:r>
      <w:r w:rsidR="00304A9F" w:rsidRPr="00734C9B">
        <w:rPr>
          <w:rFonts w:ascii="Arial" w:eastAsia="Times New Roman" w:hAnsi="Arial" w:cs="Arial"/>
          <w:sz w:val="20"/>
          <w:szCs w:val="20"/>
        </w:rPr>
        <w:t>.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304A9F" w:rsidRPr="00734C9B">
        <w:rPr>
          <w:rFonts w:ascii="Arial" w:eastAsia="Times New Roman" w:hAnsi="Arial" w:cs="Arial"/>
          <w:sz w:val="20"/>
          <w:szCs w:val="20"/>
        </w:rPr>
        <w:t>U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redove </w:t>
      </w:r>
      <w:r w:rsidR="00E1229D" w:rsidRPr="00734C9B">
        <w:rPr>
          <w:rFonts w:ascii="Arial" w:eastAsia="Times New Roman" w:hAnsi="Arial" w:cs="Arial"/>
          <w:sz w:val="20"/>
          <w:szCs w:val="20"/>
        </w:rPr>
        <w:t xml:space="preserve">od </w:t>
      </w:r>
      <w:r w:rsidR="000617A2" w:rsidRPr="00734C9B">
        <w:rPr>
          <w:rFonts w:ascii="Arial" w:eastAsia="Times New Roman" w:hAnsi="Arial" w:cs="Arial"/>
          <w:sz w:val="20"/>
          <w:szCs w:val="20"/>
        </w:rPr>
        <w:t>1</w:t>
      </w:r>
      <w:r w:rsidR="00E1229D" w:rsidRPr="00734C9B">
        <w:rPr>
          <w:rFonts w:ascii="Arial" w:eastAsia="Times New Roman" w:hAnsi="Arial" w:cs="Arial"/>
          <w:sz w:val="20"/>
          <w:szCs w:val="20"/>
        </w:rPr>
        <w:t xml:space="preserve"> do </w:t>
      </w:r>
      <w:r w:rsidR="00644DA6" w:rsidRPr="00734C9B">
        <w:rPr>
          <w:rFonts w:ascii="Arial" w:eastAsia="Times New Roman" w:hAnsi="Arial" w:cs="Arial"/>
          <w:sz w:val="20"/>
          <w:szCs w:val="20"/>
        </w:rPr>
        <w:t>12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upis</w:t>
      </w:r>
      <w:r w:rsidR="00304A9F" w:rsidRPr="00734C9B">
        <w:rPr>
          <w:rFonts w:ascii="Arial" w:eastAsia="Times New Roman" w:hAnsi="Arial" w:cs="Arial"/>
          <w:sz w:val="20"/>
          <w:szCs w:val="20"/>
        </w:rPr>
        <w:t>ati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naziv i kod usjeva iz kodne </w:t>
      </w:r>
      <w:r w:rsidR="00247A31" w:rsidRPr="00734C9B">
        <w:rPr>
          <w:rFonts w:ascii="Arial" w:eastAsia="Times New Roman" w:hAnsi="Arial" w:cs="Arial"/>
          <w:sz w:val="20"/>
          <w:szCs w:val="20"/>
        </w:rPr>
        <w:t>L</w:t>
      </w:r>
      <w:r w:rsidR="000617A2" w:rsidRPr="00734C9B">
        <w:rPr>
          <w:rFonts w:ascii="Arial" w:eastAsia="Times New Roman" w:hAnsi="Arial" w:cs="Arial"/>
          <w:sz w:val="20"/>
          <w:szCs w:val="20"/>
        </w:rPr>
        <w:t>iste usjeva</w:t>
      </w:r>
      <w:r w:rsidR="00E1229D" w:rsidRPr="00734C9B">
        <w:rPr>
          <w:rFonts w:ascii="Arial" w:eastAsia="Times New Roman" w:hAnsi="Arial" w:cs="Arial"/>
          <w:sz w:val="20"/>
          <w:szCs w:val="20"/>
        </w:rPr>
        <w:t xml:space="preserve"> (</w:t>
      </w:r>
      <w:r w:rsidR="008F56AD" w:rsidRPr="00734C9B">
        <w:rPr>
          <w:rFonts w:ascii="Arial" w:eastAsia="Times New Roman" w:hAnsi="Arial" w:cs="Arial"/>
          <w:sz w:val="20"/>
          <w:szCs w:val="20"/>
        </w:rPr>
        <w:t>KLU-GIF</w:t>
      </w:r>
      <w:r w:rsidR="00656E25" w:rsidRPr="00734C9B">
        <w:rPr>
          <w:rFonts w:ascii="Arial" w:eastAsia="Times New Roman" w:hAnsi="Arial" w:cs="Arial"/>
          <w:sz w:val="20"/>
          <w:szCs w:val="20"/>
        </w:rPr>
        <w:t>-</w:t>
      </w:r>
      <w:r w:rsidR="007C6996" w:rsidRPr="00734C9B">
        <w:rPr>
          <w:rFonts w:ascii="Arial" w:eastAsia="Times New Roman" w:hAnsi="Arial" w:cs="Arial"/>
          <w:sz w:val="20"/>
          <w:szCs w:val="20"/>
        </w:rPr>
        <w:t xml:space="preserve">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="00E1229D" w:rsidRPr="00734C9B">
        <w:rPr>
          <w:rFonts w:ascii="Arial" w:eastAsia="Times New Roman" w:hAnsi="Arial" w:cs="Arial"/>
          <w:sz w:val="20"/>
          <w:szCs w:val="20"/>
        </w:rPr>
        <w:t xml:space="preserve">). </w:t>
      </w:r>
      <w:bookmarkEnd w:id="21"/>
      <w:bookmarkEnd w:id="22"/>
      <w:bookmarkEnd w:id="23"/>
    </w:p>
    <w:p w:rsidR="003632C2" w:rsidRPr="00734C9B" w:rsidRDefault="003632C2" w:rsidP="007608D3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:rsidR="003632C2" w:rsidRPr="00734C9B" w:rsidRDefault="003632C2" w:rsidP="0036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Napomena:</w:t>
      </w:r>
      <w:r w:rsidRPr="00734C9B">
        <w:rPr>
          <w:rFonts w:ascii="Arial" w:eastAsia="Times New Roman" w:hAnsi="Arial" w:cs="Arial"/>
          <w:sz w:val="20"/>
          <w:szCs w:val="20"/>
        </w:rPr>
        <w:t xml:space="preserve"> obratiti pažnju da li se za određene usjeve uključuje sjeme ili ne.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632C2" w:rsidRPr="00734C9B" w:rsidRDefault="003632C2" w:rsidP="007608D3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:rsidR="007608D3" w:rsidRPr="00734C9B" w:rsidRDefault="00E1229D" w:rsidP="007608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="0095713C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87CC9" w:rsidRPr="00734C9B">
        <w:rPr>
          <w:rFonts w:ascii="Arial" w:eastAsia="Times New Roman" w:hAnsi="Arial" w:cs="Arial"/>
          <w:sz w:val="20"/>
          <w:szCs w:val="20"/>
        </w:rPr>
        <w:t xml:space="preserve">upisati kod </w:t>
      </w:r>
      <w:r w:rsidR="008731AB" w:rsidRPr="00734C9B">
        <w:rPr>
          <w:rFonts w:ascii="Arial" w:eastAsia="Times New Roman" w:hAnsi="Arial" w:cs="Arial"/>
          <w:sz w:val="20"/>
          <w:szCs w:val="20"/>
        </w:rPr>
        <w:t>za svaki usjev iz iz kodne Liste usjeva (</w:t>
      </w:r>
      <w:r w:rsidR="008F56AD" w:rsidRPr="00734C9B">
        <w:rPr>
          <w:rFonts w:ascii="Arial" w:hAnsi="Arial" w:cs="Arial"/>
          <w:sz w:val="20"/>
          <w:szCs w:val="20"/>
        </w:rPr>
        <w:t>KLU-GIF</w:t>
      </w:r>
      <w:r w:rsidR="00656E25" w:rsidRPr="00734C9B">
        <w:rPr>
          <w:rFonts w:ascii="Arial" w:hAnsi="Arial" w:cs="Arial"/>
          <w:sz w:val="20"/>
          <w:szCs w:val="20"/>
        </w:rPr>
        <w:t>-</w:t>
      </w:r>
      <w:r w:rsidR="008F56AD" w:rsidRPr="00734C9B">
        <w:rPr>
          <w:rFonts w:ascii="Arial" w:hAnsi="Arial" w:cs="Arial"/>
          <w:sz w:val="20"/>
          <w:szCs w:val="20"/>
        </w:rPr>
        <w:t xml:space="preserve"> 20</w:t>
      </w:r>
      <w:r w:rsidR="00FF1720" w:rsidRPr="00734C9B">
        <w:rPr>
          <w:rFonts w:ascii="Arial" w:hAnsi="Arial" w:cs="Arial"/>
          <w:sz w:val="20"/>
          <w:szCs w:val="20"/>
        </w:rPr>
        <w:t>2</w:t>
      </w:r>
      <w:r w:rsidR="008F6928">
        <w:rPr>
          <w:rFonts w:ascii="Arial" w:hAnsi="Arial" w:cs="Arial"/>
          <w:sz w:val="20"/>
          <w:szCs w:val="20"/>
        </w:rPr>
        <w:t>2</w:t>
      </w:r>
      <w:r w:rsidR="008731AB" w:rsidRPr="00734C9B">
        <w:rPr>
          <w:rFonts w:ascii="Arial" w:eastAsia="Times New Roman" w:hAnsi="Arial" w:cs="Arial"/>
          <w:sz w:val="20"/>
          <w:szCs w:val="20"/>
        </w:rPr>
        <w:t>).</w:t>
      </w:r>
    </w:p>
    <w:p w:rsidR="000617A2" w:rsidRPr="00734C9B" w:rsidRDefault="008731AB" w:rsidP="007608D3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229D" w:rsidRPr="00734C9B" w:rsidRDefault="00E1229D" w:rsidP="007608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="008731AB" w:rsidRPr="00734C9B">
        <w:rPr>
          <w:rFonts w:ascii="Arial" w:eastAsia="Times New Roman" w:hAnsi="Arial" w:cs="Arial"/>
          <w:sz w:val="20"/>
          <w:szCs w:val="20"/>
        </w:rPr>
        <w:t xml:space="preserve">upisati naziv usjeva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8731AB"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7608D3" w:rsidRPr="00734C9B" w:rsidRDefault="007608D3" w:rsidP="007608D3">
      <w:pPr>
        <w:spacing w:after="0" w:line="240" w:lineRule="auto"/>
        <w:rPr>
          <w:rFonts w:ascii="Arial" w:eastAsia="Times New Roman" w:hAnsi="Arial" w:cs="Arial"/>
          <w:b/>
          <w:strike/>
          <w:sz w:val="20"/>
          <w:szCs w:val="20"/>
        </w:rPr>
      </w:pPr>
    </w:p>
    <w:p w:rsidR="00E1229D" w:rsidRPr="00734C9B" w:rsidRDefault="00E1229D" w:rsidP="00733DCA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Kolona 4, Redoslijed usjeva:</w:t>
      </w:r>
    </w:p>
    <w:p w:rsidR="00BE46CB" w:rsidRPr="00734C9B" w:rsidRDefault="00487CC9" w:rsidP="00AD7C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Označiti da li se usjev sijao kao glavni (šifra 1) i/ili kao naknadni usjev (šifra 2). Imati u vidu da isti usjev može biti prikazan više od jednog puta, zavisno od toga da li se sije kao glavni i/ili naknadni usjev. </w:t>
      </w:r>
    </w:p>
    <w:p w:rsidR="00487CC9" w:rsidRPr="00734C9B" w:rsidRDefault="00487CC9" w:rsidP="00AD7C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Usjev može biti:</w:t>
      </w:r>
    </w:p>
    <w:p w:rsidR="000617A2" w:rsidRPr="00734C9B" w:rsidRDefault="009759CE" w:rsidP="00AD7C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1-g</w:t>
      </w:r>
      <w:r w:rsidR="000617A2" w:rsidRPr="00734C9B">
        <w:rPr>
          <w:rFonts w:ascii="Arial" w:eastAsia="Times New Roman" w:hAnsi="Arial" w:cs="Arial"/>
          <w:b/>
          <w:sz w:val="20"/>
          <w:szCs w:val="20"/>
        </w:rPr>
        <w:t>l</w:t>
      </w:r>
      <w:r w:rsidR="00465754" w:rsidRPr="00734C9B">
        <w:rPr>
          <w:rFonts w:ascii="Arial" w:eastAsia="Times New Roman" w:hAnsi="Arial" w:cs="Arial"/>
          <w:b/>
          <w:sz w:val="20"/>
          <w:szCs w:val="20"/>
        </w:rPr>
        <w:t>avni usjev</w:t>
      </w:r>
      <w:r w:rsidR="00C02BB5" w:rsidRPr="00734C9B">
        <w:rPr>
          <w:rFonts w:ascii="Arial" w:eastAsia="Times New Roman" w:hAnsi="Arial" w:cs="Arial"/>
          <w:b/>
          <w:sz w:val="20"/>
          <w:szCs w:val="20"/>
        </w:rPr>
        <w:t>:</w:t>
      </w:r>
      <w:r w:rsidR="00465754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predstavlja zasijan usjev koji ostvaruje najveću ekonomsku korist ili </w:t>
      </w:r>
      <w:r w:rsidR="00C00E7F" w:rsidRPr="00734C9B">
        <w:rPr>
          <w:rFonts w:ascii="Arial" w:eastAsia="Times New Roman" w:hAnsi="Arial" w:cs="Arial"/>
          <w:sz w:val="20"/>
          <w:szCs w:val="20"/>
        </w:rPr>
        <w:t>zauzima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F3B22" w:rsidRPr="00734C9B">
        <w:rPr>
          <w:rFonts w:ascii="Arial" w:eastAsia="Times New Roman" w:hAnsi="Arial" w:cs="Arial"/>
          <w:sz w:val="20"/>
          <w:szCs w:val="20"/>
        </w:rPr>
        <w:t xml:space="preserve">najveći dio </w:t>
      </w:r>
      <w:r w:rsidR="000617A2" w:rsidRPr="00734C9B">
        <w:rPr>
          <w:rFonts w:ascii="Arial" w:eastAsia="Times New Roman" w:hAnsi="Arial" w:cs="Arial"/>
          <w:sz w:val="20"/>
          <w:szCs w:val="20"/>
        </w:rPr>
        <w:t>poljoprivredno</w:t>
      </w:r>
      <w:r w:rsidR="00FF3B22" w:rsidRPr="00734C9B">
        <w:rPr>
          <w:rFonts w:ascii="Arial" w:eastAsia="Times New Roman" w:hAnsi="Arial" w:cs="Arial"/>
          <w:sz w:val="20"/>
          <w:szCs w:val="20"/>
        </w:rPr>
        <w:t>g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zemljišt</w:t>
      </w:r>
      <w:r w:rsidR="00FF3B22" w:rsidRPr="00734C9B">
        <w:rPr>
          <w:rFonts w:ascii="Arial" w:eastAsia="Times New Roman" w:hAnsi="Arial" w:cs="Arial"/>
          <w:sz w:val="20"/>
          <w:szCs w:val="20"/>
        </w:rPr>
        <w:t>a</w:t>
      </w:r>
      <w:r w:rsidR="000617A2" w:rsidRPr="00734C9B">
        <w:rPr>
          <w:rFonts w:ascii="Arial" w:eastAsia="Times New Roman" w:hAnsi="Arial" w:cs="Arial"/>
          <w:sz w:val="20"/>
          <w:szCs w:val="20"/>
        </w:rPr>
        <w:t xml:space="preserve"> tokom </w:t>
      </w:r>
      <w:r w:rsidR="00C02BB5" w:rsidRPr="00734C9B">
        <w:rPr>
          <w:rFonts w:ascii="Arial" w:eastAsia="Times New Roman" w:hAnsi="Arial" w:cs="Arial"/>
          <w:sz w:val="20"/>
          <w:szCs w:val="20"/>
        </w:rPr>
        <w:t>referentnog perioda</w:t>
      </w:r>
      <w:r w:rsidR="000617A2" w:rsidRPr="00734C9B">
        <w:rPr>
          <w:rFonts w:ascii="Arial" w:eastAsia="Times New Roman" w:hAnsi="Arial" w:cs="Arial"/>
          <w:sz w:val="20"/>
          <w:szCs w:val="20"/>
        </w:rPr>
        <w:t>.</w:t>
      </w:r>
    </w:p>
    <w:p w:rsidR="00733DCA" w:rsidRPr="00734C9B" w:rsidRDefault="009759CE" w:rsidP="00733D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2-n</w:t>
      </w:r>
      <w:r w:rsidR="00733DC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aknadni usjev</w:t>
      </w:r>
      <w:r w:rsidR="00C02BB5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="00733DCA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733DCA" w:rsidRPr="00734C9B">
        <w:rPr>
          <w:rFonts w:ascii="Arial" w:eastAsia="Times New Roman" w:hAnsi="Arial" w:cs="Arial"/>
          <w:sz w:val="20"/>
          <w:szCs w:val="20"/>
          <w:lang w:eastAsia="en-US"/>
        </w:rPr>
        <w:t>mo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že</w:t>
      </w:r>
      <w:r w:rsidR="00733DCA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biti zasijan kao</w:t>
      </w:r>
      <w:r w:rsidR="00E1229D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podusjevi 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li</w:t>
      </w:r>
      <w:r w:rsidR="00E1229D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naknadni (postrni) usjev.</w:t>
      </w:r>
    </w:p>
    <w:p w:rsidR="00733DCA" w:rsidRPr="00734C9B" w:rsidRDefault="00733DCA" w:rsidP="00E1229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Podusjevi</w:t>
      </w:r>
      <w:r w:rsidRPr="00734C9B">
        <w:rPr>
          <w:rFonts w:ascii="Arial" w:eastAsia="Calibri" w:hAnsi="Arial" w:cs="Arial"/>
          <w:sz w:val="20"/>
          <w:szCs w:val="20"/>
          <w:lang w:val="en-US" w:eastAsia="en-US"/>
        </w:rPr>
        <w:t xml:space="preserve"> se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usijavaju u glavni usjev, koji im služi kao zaštita. Sjetva i žetva tih usjeva obavljaju se odvojeno. </w:t>
      </w:r>
      <w:r w:rsidR="003E2AE6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(napr.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djetelina i lucerka </w:t>
      </w:r>
      <w:r w:rsidR="00E1229D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se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na proljeće usijavaju u žito</w:t>
      </w:r>
      <w:r w:rsidR="003E2AE6" w:rsidRPr="00734C9B">
        <w:rPr>
          <w:rFonts w:ascii="Arial" w:eastAsia="Times New Roman" w:hAnsi="Arial" w:cs="Arial"/>
          <w:sz w:val="20"/>
          <w:szCs w:val="20"/>
          <w:lang w:eastAsia="en-US"/>
        </w:rPr>
        <w:t>)</w:t>
      </w:r>
    </w:p>
    <w:p w:rsidR="00733DCA" w:rsidRPr="00734C9B" w:rsidRDefault="00733DCA" w:rsidP="00E1229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Naknadni (postrni)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usjevi se siju poslije žetve strnih žita, a dozrijevaju u toku jeseni (kukuruz</w:t>
      </w:r>
      <w:r w:rsidR="003E2AE6" w:rsidRPr="00734C9B">
        <w:rPr>
          <w:rFonts w:ascii="Arial" w:eastAsia="Times New Roman" w:hAnsi="Arial" w:cs="Arial"/>
          <w:sz w:val="20"/>
          <w:szCs w:val="20"/>
          <w:lang w:eastAsia="en-US"/>
        </w:rPr>
        <w:t>-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zelen</w:t>
      </w:r>
      <w:r w:rsidR="009759CE" w:rsidRPr="00734C9B">
        <w:rPr>
          <w:rFonts w:ascii="Arial" w:eastAsia="Times New Roman" w:hAnsi="Arial" w:cs="Arial"/>
          <w:sz w:val="20"/>
          <w:szCs w:val="20"/>
          <w:lang w:eastAsia="en-US"/>
        </w:rPr>
        <w:t>a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9759CE" w:rsidRPr="00734C9B">
        <w:rPr>
          <w:rFonts w:ascii="Arial" w:eastAsia="Times New Roman" w:hAnsi="Arial" w:cs="Arial"/>
          <w:sz w:val="20"/>
          <w:szCs w:val="20"/>
          <w:lang w:eastAsia="en-US"/>
        </w:rPr>
        <w:t>masa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, kupus, repa).</w:t>
      </w:r>
    </w:p>
    <w:p w:rsidR="002755D7" w:rsidRPr="00734C9B" w:rsidRDefault="002755D7" w:rsidP="00733D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E46CB" w:rsidRPr="00734C9B" w:rsidRDefault="00F254DF" w:rsidP="00BE46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="00BE46CB" w:rsidRPr="00734C9B">
        <w:rPr>
          <w:rFonts w:ascii="Arial" w:eastAsia="Times New Roman" w:hAnsi="Arial" w:cs="Arial"/>
          <w:sz w:val="20"/>
          <w:szCs w:val="20"/>
        </w:rPr>
        <w:t>upisati požnjevenu površinu</w:t>
      </w:r>
      <w:r w:rsidR="00BE46CB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46CB" w:rsidRPr="00734C9B">
        <w:rPr>
          <w:rFonts w:ascii="Arial" w:eastAsia="Times New Roman" w:hAnsi="Arial" w:cs="Arial"/>
          <w:sz w:val="20"/>
          <w:szCs w:val="20"/>
        </w:rPr>
        <w:t xml:space="preserve">sa koje je usjev požnjeven i ubran prinos. </w:t>
      </w:r>
    </w:p>
    <w:p w:rsidR="00BC192E" w:rsidRPr="00734C9B" w:rsidRDefault="00F35672" w:rsidP="00BE46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ab/>
      </w:r>
    </w:p>
    <w:p w:rsidR="000617A2" w:rsidRPr="00734C9B" w:rsidRDefault="00BE46CB" w:rsidP="007067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</w:t>
      </w:r>
      <w:r w:rsidR="00F254DF" w:rsidRPr="00734C9B">
        <w:rPr>
          <w:rFonts w:ascii="Arial" w:eastAsia="Times New Roman" w:hAnsi="Arial" w:cs="Arial"/>
          <w:b/>
          <w:sz w:val="20"/>
          <w:szCs w:val="20"/>
        </w:rPr>
        <w:t>6,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upisati ukupnu proizvodnju (t), odnosno ostvareni prinos usjeva po odbitku izgubljenih količina u toku žetve/berbe.</w:t>
      </w:r>
    </w:p>
    <w:p w:rsidR="00AD7C76" w:rsidRPr="00734C9B" w:rsidRDefault="00746B84" w:rsidP="006779F3">
      <w:pPr>
        <w:pStyle w:val="Heading3"/>
        <w:rPr>
          <w:rFonts w:ascii="Arial" w:hAnsi="Arial" w:cs="Arial"/>
          <w:sz w:val="20"/>
          <w:szCs w:val="20"/>
        </w:rPr>
      </w:pPr>
      <w:bookmarkStart w:id="24" w:name="_Toc23340753"/>
      <w:r w:rsidRPr="00734C9B">
        <w:rPr>
          <w:rStyle w:val="Heading3Char"/>
          <w:rFonts w:ascii="Arial" w:hAnsi="Arial" w:cs="Arial"/>
          <w:b/>
          <w:sz w:val="20"/>
          <w:szCs w:val="20"/>
        </w:rPr>
        <w:t xml:space="preserve">Tabela 3.2. </w:t>
      </w:r>
      <w:r w:rsidR="00BE46CB" w:rsidRPr="00734C9B">
        <w:rPr>
          <w:rStyle w:val="Heading3Char"/>
          <w:rFonts w:ascii="Arial" w:hAnsi="Arial" w:cs="Arial"/>
          <w:b/>
          <w:sz w:val="20"/>
          <w:szCs w:val="20"/>
        </w:rPr>
        <w:t>POŽNJEVENA POVRŠINA I PROIZVODNJA POVRĆA NA ORANICAMA</w:t>
      </w:r>
      <w:r w:rsidR="00BE46CB" w:rsidRPr="00734C9B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BE46CB" w:rsidRPr="00734C9B">
        <w:rPr>
          <w:rFonts w:ascii="Arial" w:hAnsi="Arial" w:cs="Arial"/>
          <w:sz w:val="20"/>
          <w:szCs w:val="20"/>
          <w:lang w:eastAsia="en-US"/>
        </w:rPr>
        <w:t xml:space="preserve">NA OTVORENOM ILI POD NISKOM ZAŠTITOM </w:t>
      </w:r>
      <w:r w:rsidR="00D527D8" w:rsidRPr="00734C9B">
        <w:rPr>
          <w:rFonts w:ascii="Arial" w:hAnsi="Arial" w:cs="Arial"/>
          <w:sz w:val="20"/>
          <w:szCs w:val="20"/>
        </w:rPr>
        <w:t>(</w:t>
      </w:r>
      <w:r w:rsidR="00BE46CB" w:rsidRPr="00734C9B">
        <w:rPr>
          <w:rFonts w:ascii="Arial" w:hAnsi="Arial" w:cs="Arial"/>
          <w:sz w:val="20"/>
          <w:szCs w:val="20"/>
        </w:rPr>
        <w:t>uključujući krompir</w:t>
      </w:r>
      <w:r w:rsidR="00D527D8" w:rsidRPr="00734C9B">
        <w:rPr>
          <w:rFonts w:ascii="Arial" w:hAnsi="Arial" w:cs="Arial"/>
          <w:sz w:val="20"/>
          <w:szCs w:val="20"/>
        </w:rPr>
        <w:t>, dinj</w:t>
      </w:r>
      <w:r w:rsidR="00BE46CB" w:rsidRPr="00734C9B">
        <w:rPr>
          <w:rFonts w:ascii="Arial" w:hAnsi="Arial" w:cs="Arial"/>
          <w:sz w:val="20"/>
          <w:szCs w:val="20"/>
        </w:rPr>
        <w:t>e, lubenice</w:t>
      </w:r>
      <w:r w:rsidR="00D527D8" w:rsidRPr="00734C9B">
        <w:rPr>
          <w:rFonts w:ascii="Arial" w:hAnsi="Arial" w:cs="Arial"/>
          <w:sz w:val="20"/>
          <w:szCs w:val="20"/>
        </w:rPr>
        <w:t xml:space="preserve"> i jagod</w:t>
      </w:r>
      <w:r w:rsidR="00BE46CB" w:rsidRPr="00734C9B">
        <w:rPr>
          <w:rFonts w:ascii="Arial" w:hAnsi="Arial" w:cs="Arial"/>
          <w:sz w:val="20"/>
          <w:szCs w:val="20"/>
        </w:rPr>
        <w:t xml:space="preserve">e) </w:t>
      </w:r>
      <w:bookmarkEnd w:id="24"/>
    </w:p>
    <w:p w:rsidR="00746B84" w:rsidRPr="00734C9B" w:rsidRDefault="00C00E7F" w:rsidP="000861BF">
      <w:pPr>
        <w:pStyle w:val="Heading2"/>
        <w:spacing w:before="0" w:line="240" w:lineRule="auto"/>
        <w:rPr>
          <w:rFonts w:ascii="Arial" w:eastAsia="Times New Roman" w:hAnsi="Arial" w:cs="Arial"/>
          <w:b w:val="0"/>
          <w:sz w:val="20"/>
          <w:szCs w:val="20"/>
        </w:rPr>
      </w:pPr>
      <w:bookmarkStart w:id="25" w:name="_Toc23940134"/>
      <w:bookmarkStart w:id="26" w:name="_Toc23940948"/>
      <w:bookmarkStart w:id="27" w:name="_Toc23340754"/>
      <w:r w:rsidRPr="00734C9B">
        <w:rPr>
          <w:rFonts w:ascii="Arial" w:eastAsia="Times New Roman" w:hAnsi="Arial" w:cs="Arial"/>
          <w:b w:val="0"/>
          <w:sz w:val="20"/>
          <w:szCs w:val="20"/>
        </w:rPr>
        <w:t>Upisati</w:t>
      </w:r>
      <w:r w:rsidR="00746B84" w:rsidRPr="00734C9B">
        <w:rPr>
          <w:rFonts w:ascii="Arial" w:eastAsia="Times New Roman" w:hAnsi="Arial" w:cs="Arial"/>
          <w:b w:val="0"/>
          <w:sz w:val="20"/>
          <w:szCs w:val="20"/>
        </w:rPr>
        <w:t xml:space="preserve"> </w:t>
      </w:r>
      <w:r w:rsidR="00304A9F" w:rsidRPr="00734C9B">
        <w:rPr>
          <w:rFonts w:ascii="Arial" w:eastAsia="Times New Roman" w:hAnsi="Arial" w:cs="Arial"/>
          <w:b w:val="0"/>
          <w:sz w:val="20"/>
          <w:szCs w:val="20"/>
        </w:rPr>
        <w:t xml:space="preserve">požnjevene </w:t>
      </w:r>
      <w:r w:rsidR="00746B84" w:rsidRPr="00734C9B">
        <w:rPr>
          <w:rFonts w:ascii="Arial" w:eastAsia="Times New Roman" w:hAnsi="Arial" w:cs="Arial"/>
          <w:b w:val="0"/>
          <w:sz w:val="20"/>
          <w:szCs w:val="20"/>
        </w:rPr>
        <w:t>površine i proizvodnju povrća koje se uzgaja na oranicama, otvorenom ili pod niskom zaštitom (tople lijehe, površine pod niskim tunelima koji su nepristupačni ljudima, kao i površine pod tankom plastikom ili tkaninom položenom na zemlju).</w:t>
      </w:r>
      <w:bookmarkEnd w:id="25"/>
      <w:bookmarkEnd w:id="26"/>
      <w:r w:rsidR="00746B84" w:rsidRPr="00734C9B">
        <w:rPr>
          <w:rFonts w:ascii="Arial" w:eastAsia="Times New Roman" w:hAnsi="Arial" w:cs="Arial"/>
          <w:b w:val="0"/>
          <w:sz w:val="20"/>
          <w:szCs w:val="20"/>
        </w:rPr>
        <w:t xml:space="preserve"> </w:t>
      </w:r>
      <w:bookmarkEnd w:id="27"/>
    </w:p>
    <w:p w:rsidR="000861BF" w:rsidRPr="00734C9B" w:rsidRDefault="000861BF" w:rsidP="000861BF">
      <w:pPr>
        <w:spacing w:after="0" w:line="240" w:lineRule="auto"/>
      </w:pPr>
    </w:p>
    <w:p w:rsidR="008A092E" w:rsidRPr="00734C9B" w:rsidRDefault="008A092E" w:rsidP="00ED7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Napomena:</w:t>
      </w:r>
      <w:r w:rsidRPr="00734C9B">
        <w:rPr>
          <w:rFonts w:ascii="Arial" w:eastAsia="Times New Roman" w:hAnsi="Arial" w:cs="Arial"/>
          <w:sz w:val="20"/>
          <w:szCs w:val="20"/>
        </w:rPr>
        <w:t xml:space="preserve"> jagode, dinje i lubenice (kodovi 334, 335 i 337) se računaju u povrće, jer se gaje na oranicama i agrotehnika im je slična kao kod agrotehnike povrća.</w:t>
      </w:r>
    </w:p>
    <w:p w:rsidR="00E6478C" w:rsidRPr="00734C9B" w:rsidRDefault="00E6478C" w:rsidP="00E647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D7C76" w:rsidRPr="00734C9B" w:rsidRDefault="00746B84" w:rsidP="00E6478C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="00AD7C76" w:rsidRPr="00734C9B">
        <w:rPr>
          <w:rFonts w:ascii="Arial" w:eastAsia="Times New Roman" w:hAnsi="Arial" w:cs="Arial"/>
          <w:sz w:val="20"/>
          <w:szCs w:val="20"/>
        </w:rPr>
        <w:t xml:space="preserve">upisati kod za svaki usjev iz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AD7C76"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478C" w:rsidRPr="00734C9B" w:rsidRDefault="00E6478C" w:rsidP="00E6478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46B84" w:rsidRPr="00734C9B" w:rsidRDefault="00746B84" w:rsidP="00E647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="00AD7C76" w:rsidRPr="00734C9B">
        <w:rPr>
          <w:rFonts w:ascii="Arial" w:eastAsia="Times New Roman" w:hAnsi="Arial" w:cs="Arial"/>
          <w:sz w:val="20"/>
          <w:szCs w:val="20"/>
        </w:rPr>
        <w:t xml:space="preserve">upisati naziv usjeva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AD7C76" w:rsidRPr="00734C9B">
        <w:rPr>
          <w:rFonts w:ascii="Arial" w:eastAsia="Times New Roman" w:hAnsi="Arial" w:cs="Arial"/>
          <w:sz w:val="20"/>
          <w:szCs w:val="20"/>
        </w:rPr>
        <w:t>.</w:t>
      </w:r>
    </w:p>
    <w:p w:rsidR="00AD7C76" w:rsidRPr="00734C9B" w:rsidRDefault="00AD7C76" w:rsidP="00E6478C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</w:p>
    <w:p w:rsidR="00746B84" w:rsidRPr="00734C9B" w:rsidRDefault="00746B84" w:rsidP="00746B8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Kolona 4, Redoslijed usjeva:</w:t>
      </w:r>
    </w:p>
    <w:p w:rsidR="00AD7C76" w:rsidRPr="00734C9B" w:rsidRDefault="00AD7C76" w:rsidP="00AD7C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Označiti da li se usjev sijao kao glavni (šifra 1) i/ili kao naknadni usjev (šifra 2). Imati u vidu da isti usjev može biti prikazan više od jednog puta, zavisno od toga da li se sije samo kao glavni i/ili naknadni usjev. Usjev može biti:</w:t>
      </w:r>
    </w:p>
    <w:p w:rsidR="00C00E7F" w:rsidRPr="00734C9B" w:rsidRDefault="00C00E7F" w:rsidP="00C00E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1-glavni usjev: </w:t>
      </w:r>
      <w:r w:rsidRPr="00734C9B">
        <w:rPr>
          <w:rFonts w:ascii="Arial" w:eastAsia="Times New Roman" w:hAnsi="Arial" w:cs="Arial"/>
          <w:sz w:val="20"/>
          <w:szCs w:val="20"/>
        </w:rPr>
        <w:t>predstavlja zasijan usjev koji ostvaruje najveću ekonomsku korist ili zauzima najveći dio poljoprivrednog zemljišta tokom referentnog perioda.</w:t>
      </w:r>
    </w:p>
    <w:p w:rsidR="00C00E7F" w:rsidRPr="00734C9B" w:rsidRDefault="00C00E7F" w:rsidP="00C00E7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2-naknadni usjev: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može biti zasijan kao podusjevi ili naknadni (postrni) usjevi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C00E7F" w:rsidRPr="00734C9B" w:rsidRDefault="00C00E7F" w:rsidP="00C00E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Podusjevi</w:t>
      </w:r>
      <w:r w:rsidRPr="00734C9B">
        <w:rPr>
          <w:rFonts w:ascii="Arial" w:eastAsia="Calibri" w:hAnsi="Arial" w:cs="Arial"/>
          <w:sz w:val="20"/>
          <w:szCs w:val="20"/>
          <w:lang w:val="en-US" w:eastAsia="en-US"/>
        </w:rPr>
        <w:t xml:space="preserve"> se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usijavaju u glavni usjev, koji im služi kao zaštita. Sjetva i žetva tih usjeva obavljaju se odvojeno. Naprimjer djetelina i lucerka se na proljeće usijavaju u žito;</w:t>
      </w:r>
    </w:p>
    <w:p w:rsidR="00746B84" w:rsidRPr="00734C9B" w:rsidRDefault="00C00E7F" w:rsidP="00C00E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Naknadni (postrni)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usjevi se siju poslije žetve strnih žita, a dozrijevaju u toku jeseni (kukuruz, zelena masa, kupus, repa).</w:t>
      </w:r>
    </w:p>
    <w:p w:rsidR="00746B84" w:rsidRPr="00734C9B" w:rsidRDefault="00746B84" w:rsidP="00746B8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746B84" w:rsidRPr="00734C9B" w:rsidRDefault="00746B84" w:rsidP="00746B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="00304A9F" w:rsidRPr="00734C9B">
        <w:rPr>
          <w:rFonts w:ascii="Arial" w:eastAsia="Times New Roman" w:hAnsi="Arial" w:cs="Arial"/>
          <w:sz w:val="20"/>
          <w:szCs w:val="20"/>
        </w:rPr>
        <w:t>upisati požnjevenu površinu</w:t>
      </w:r>
      <w:r w:rsidR="00304A9F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4A9F" w:rsidRPr="00734C9B">
        <w:rPr>
          <w:rFonts w:ascii="Arial" w:eastAsia="Times New Roman" w:hAnsi="Arial" w:cs="Arial"/>
          <w:sz w:val="20"/>
          <w:szCs w:val="20"/>
        </w:rPr>
        <w:t>sa koje je usjev požnjeven i ubran prinos.</w:t>
      </w:r>
    </w:p>
    <w:p w:rsidR="00304A9F" w:rsidRPr="00734C9B" w:rsidRDefault="00304A9F" w:rsidP="00746B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04A9F" w:rsidRPr="00734C9B" w:rsidRDefault="00746B84" w:rsidP="00746B84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6, </w:t>
      </w:r>
      <w:r w:rsidR="00304A9F" w:rsidRPr="00734C9B">
        <w:rPr>
          <w:rFonts w:ascii="Arial" w:eastAsia="Times New Roman" w:hAnsi="Arial" w:cs="Arial"/>
          <w:sz w:val="20"/>
          <w:szCs w:val="20"/>
        </w:rPr>
        <w:t>upisati ukupnu proizvodnju (t), odnosno ostvareni prinos povrća po odbitku izgubljenih količina u toku berbe.</w:t>
      </w:r>
    </w:p>
    <w:p w:rsidR="00A165BD" w:rsidRPr="00734C9B" w:rsidRDefault="000E6434" w:rsidP="002E3D68">
      <w:pPr>
        <w:pStyle w:val="Heading3"/>
        <w:rPr>
          <w:rFonts w:ascii="Arial" w:hAnsi="Arial" w:cs="Arial"/>
          <w:sz w:val="20"/>
          <w:szCs w:val="20"/>
        </w:rPr>
      </w:pPr>
      <w:bookmarkStart w:id="28" w:name="_Toc23340755"/>
      <w:r w:rsidRPr="00734C9B">
        <w:rPr>
          <w:rFonts w:ascii="Arial" w:eastAsia="Times New Roman" w:hAnsi="Arial" w:cs="Arial"/>
          <w:sz w:val="20"/>
          <w:szCs w:val="20"/>
        </w:rPr>
        <w:lastRenderedPageBreak/>
        <w:t>Tabela</w:t>
      </w:r>
      <w:r w:rsidRPr="00734C9B">
        <w:rPr>
          <w:rFonts w:ascii="Arial" w:hAnsi="Arial" w:cs="Arial"/>
          <w:sz w:val="20"/>
          <w:szCs w:val="20"/>
        </w:rPr>
        <w:t xml:space="preserve"> 3.</w:t>
      </w:r>
      <w:r w:rsidR="00872A26" w:rsidRPr="00734C9B">
        <w:rPr>
          <w:rFonts w:ascii="Arial" w:hAnsi="Arial" w:cs="Arial"/>
          <w:sz w:val="20"/>
          <w:szCs w:val="20"/>
        </w:rPr>
        <w:t>3</w:t>
      </w:r>
      <w:r w:rsidRPr="00734C9B">
        <w:rPr>
          <w:rFonts w:ascii="Arial" w:hAnsi="Arial" w:cs="Arial"/>
          <w:sz w:val="20"/>
          <w:szCs w:val="20"/>
        </w:rPr>
        <w:t xml:space="preserve">. </w:t>
      </w:r>
      <w:bookmarkEnd w:id="28"/>
      <w:r w:rsidR="00304A9F" w:rsidRPr="00734C9B">
        <w:rPr>
          <w:rStyle w:val="Heading3Char"/>
          <w:rFonts w:ascii="Arial" w:hAnsi="Arial" w:cs="Arial"/>
          <w:b/>
          <w:sz w:val="20"/>
          <w:szCs w:val="20"/>
        </w:rPr>
        <w:t>POŽNJEVENA POVRŠINA I PROIZVODNJA POVRĆA U ZAŠTIĆENOM PROSTORU</w:t>
      </w:r>
      <w:r w:rsidR="00304A9F" w:rsidRPr="00734C9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04A9F" w:rsidRPr="00734C9B">
        <w:rPr>
          <w:rFonts w:ascii="Arial" w:hAnsi="Arial" w:cs="Arial"/>
          <w:sz w:val="20"/>
          <w:szCs w:val="20"/>
        </w:rPr>
        <w:t>(uključujući krompir, dinje, lubenice i jagode)</w:t>
      </w:r>
    </w:p>
    <w:p w:rsidR="000E6434" w:rsidRPr="00734C9B" w:rsidRDefault="00FD510B" w:rsidP="000E6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Upisati površine i proizvodnju povrća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E6434" w:rsidRPr="00734C9B">
        <w:rPr>
          <w:rFonts w:ascii="Arial" w:eastAsia="Times New Roman" w:hAnsi="Arial" w:cs="Arial"/>
          <w:sz w:val="20"/>
          <w:szCs w:val="20"/>
        </w:rPr>
        <w:t xml:space="preserve">u </w:t>
      </w:r>
      <w:r w:rsidRPr="00734C9B">
        <w:rPr>
          <w:rFonts w:ascii="Arial" w:eastAsia="Times New Roman" w:hAnsi="Arial" w:cs="Arial"/>
          <w:sz w:val="20"/>
          <w:szCs w:val="20"/>
        </w:rPr>
        <w:t>zaštićenom prostoru (</w:t>
      </w:r>
      <w:r w:rsidR="000E6434" w:rsidRPr="00734C9B">
        <w:rPr>
          <w:rFonts w:ascii="Arial" w:eastAsia="Times New Roman" w:hAnsi="Arial" w:cs="Arial"/>
          <w:sz w:val="20"/>
          <w:szCs w:val="20"/>
        </w:rPr>
        <w:t>staklenicima i plastenicima</w:t>
      </w:r>
      <w:r w:rsidRPr="00734C9B">
        <w:rPr>
          <w:rFonts w:ascii="Arial" w:eastAsia="Times New Roman" w:hAnsi="Arial" w:cs="Arial"/>
          <w:sz w:val="20"/>
          <w:szCs w:val="20"/>
        </w:rPr>
        <w:t>)</w:t>
      </w:r>
      <w:r w:rsidR="00ED7739" w:rsidRPr="00734C9B">
        <w:rPr>
          <w:rFonts w:ascii="Arial" w:eastAsia="Times New Roman" w:hAnsi="Arial" w:cs="Arial"/>
          <w:sz w:val="20"/>
          <w:szCs w:val="20"/>
        </w:rPr>
        <w:t>.</w:t>
      </w:r>
      <w:r w:rsidR="000E6434"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0861BF" w:rsidRPr="00734C9B" w:rsidRDefault="000861BF" w:rsidP="000E643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86EFA" w:rsidRPr="00734C9B" w:rsidRDefault="00086EFA" w:rsidP="00ED7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Napomena:</w:t>
      </w:r>
      <w:r w:rsidRPr="00734C9B">
        <w:rPr>
          <w:rFonts w:ascii="Arial" w:eastAsia="Times New Roman" w:hAnsi="Arial" w:cs="Arial"/>
          <w:sz w:val="20"/>
          <w:szCs w:val="20"/>
        </w:rPr>
        <w:t xml:space="preserve"> Jagode, dinje i lubenice (kodovi 334, 335 i 336) se računaju u povrće, jer se gaje na oranicama i agrotehnika im je slična kao kod agrotehnike povrća.</w:t>
      </w:r>
    </w:p>
    <w:p w:rsidR="000E6434" w:rsidRPr="00734C9B" w:rsidRDefault="000E6434" w:rsidP="00FD51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="0009586F" w:rsidRPr="00734C9B">
        <w:rPr>
          <w:rFonts w:ascii="Arial" w:eastAsia="Times New Roman" w:hAnsi="Arial" w:cs="Arial"/>
          <w:sz w:val="20"/>
          <w:szCs w:val="20"/>
        </w:rPr>
        <w:t xml:space="preserve">upisati kod za svaki usjev iz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FD510B" w:rsidRPr="00734C9B">
        <w:rPr>
          <w:rFonts w:ascii="Arial" w:eastAsia="Times New Roman" w:hAnsi="Arial" w:cs="Arial"/>
          <w:sz w:val="20"/>
          <w:szCs w:val="20"/>
        </w:rPr>
        <w:t>.</w:t>
      </w:r>
    </w:p>
    <w:p w:rsidR="0009586F" w:rsidRPr="00734C9B" w:rsidRDefault="0009586F" w:rsidP="000E643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A092E" w:rsidRPr="00734C9B" w:rsidRDefault="000E6434" w:rsidP="00FD51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Kolona 3,</w:t>
      </w:r>
      <w:r w:rsidR="00872A26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A092E" w:rsidRPr="00734C9B">
        <w:rPr>
          <w:rFonts w:ascii="Arial" w:eastAsia="Times New Roman" w:hAnsi="Arial" w:cs="Arial"/>
          <w:sz w:val="20"/>
          <w:szCs w:val="20"/>
        </w:rPr>
        <w:t xml:space="preserve">upisati naziv usjeva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FD510B" w:rsidRPr="00734C9B">
        <w:rPr>
          <w:rFonts w:ascii="Arial" w:eastAsia="Times New Roman" w:hAnsi="Arial" w:cs="Arial"/>
          <w:sz w:val="20"/>
          <w:szCs w:val="20"/>
        </w:rPr>
        <w:t>.</w:t>
      </w:r>
    </w:p>
    <w:p w:rsidR="000E6434" w:rsidRPr="00734C9B" w:rsidRDefault="000E6434" w:rsidP="000E6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434" w:rsidRPr="00734C9B" w:rsidRDefault="000E6434" w:rsidP="000E643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="009C229F" w:rsidRPr="00734C9B">
        <w:rPr>
          <w:rFonts w:ascii="Arial" w:eastAsia="Times New Roman" w:hAnsi="Arial" w:cs="Arial"/>
          <w:b/>
          <w:sz w:val="20"/>
          <w:szCs w:val="20"/>
        </w:rPr>
        <w:t>Redoslijed usjeva:</w:t>
      </w:r>
    </w:p>
    <w:p w:rsidR="008A092E" w:rsidRPr="00734C9B" w:rsidRDefault="008A092E" w:rsidP="008A09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Označiti da li se usjev sijao kao glavni (šifra 1) i/ili kao naknadni usjev (šifra 2). Imati u vidu da isti usjev može biti prikazan više od jednog puta, zavisno od toga da li se sije samo kao glavni i/ili naknadni usjev. Usjev može biti:</w:t>
      </w:r>
    </w:p>
    <w:p w:rsidR="00FD510B" w:rsidRPr="00734C9B" w:rsidRDefault="00FD510B" w:rsidP="00FD51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1-glavni usjev: </w:t>
      </w:r>
      <w:r w:rsidRPr="00734C9B">
        <w:rPr>
          <w:rFonts w:ascii="Arial" w:eastAsia="Times New Roman" w:hAnsi="Arial" w:cs="Arial"/>
          <w:sz w:val="20"/>
          <w:szCs w:val="20"/>
        </w:rPr>
        <w:t>predstavlja zasijan usjev koji ostvaruje najveću ekonomsku korist ili zauzima najveći dio poljoprivrednog zemljišta tokom referentnog perioda.</w:t>
      </w:r>
    </w:p>
    <w:p w:rsidR="00FD510B" w:rsidRPr="00734C9B" w:rsidRDefault="00FD510B" w:rsidP="00FD510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2-naknadni usjev: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može biti zasijan kao podusjevi ili naknadni (postrni) usjevi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FD510B" w:rsidRPr="00734C9B" w:rsidRDefault="00FD510B" w:rsidP="00FD51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Podusjevi</w:t>
      </w:r>
      <w:r w:rsidRPr="00734C9B">
        <w:rPr>
          <w:rFonts w:ascii="Arial" w:eastAsia="Calibri" w:hAnsi="Arial" w:cs="Arial"/>
          <w:sz w:val="20"/>
          <w:szCs w:val="20"/>
          <w:lang w:val="en-US" w:eastAsia="en-US"/>
        </w:rPr>
        <w:t xml:space="preserve"> se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usijavaju u glavni usjev, koji im služi kao zaštita. Sjetva i žetva tih usjeva obavljaju se odvojeno. Naprimjer djetelina i lucerka se na proljeće usijavaju u žito;</w:t>
      </w:r>
    </w:p>
    <w:p w:rsidR="000E6434" w:rsidRPr="00734C9B" w:rsidRDefault="00FD510B" w:rsidP="00FD51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Naknadni (postrni)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usjevi se siju poslije žetve strnih žita, a dozrijevaju u toku jeseni (kukuruz, zelena masa, kupus, repa).</w:t>
      </w:r>
    </w:p>
    <w:p w:rsidR="000E6434" w:rsidRPr="00734C9B" w:rsidRDefault="000E6434" w:rsidP="000E643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ED7739" w:rsidRPr="00734C9B" w:rsidRDefault="00ED7739" w:rsidP="00ED77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Pr="00734C9B">
        <w:rPr>
          <w:rFonts w:ascii="Arial" w:eastAsia="Times New Roman" w:hAnsi="Arial" w:cs="Arial"/>
          <w:sz w:val="20"/>
          <w:szCs w:val="20"/>
        </w:rPr>
        <w:t>upisati požnjevenu površinu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sa koje je usjev požnjeven i ubran prinos.</w:t>
      </w:r>
    </w:p>
    <w:p w:rsidR="00ED7739" w:rsidRPr="00734C9B" w:rsidRDefault="00ED7739" w:rsidP="008A09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D7739" w:rsidRPr="00734C9B" w:rsidRDefault="000E6434" w:rsidP="00ED7739">
      <w:pPr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6, </w:t>
      </w:r>
      <w:r w:rsidR="00ED7739" w:rsidRPr="00734C9B">
        <w:rPr>
          <w:rFonts w:ascii="Arial" w:eastAsia="Times New Roman" w:hAnsi="Arial" w:cs="Arial"/>
          <w:sz w:val="20"/>
          <w:szCs w:val="20"/>
        </w:rPr>
        <w:t>upisati ukupnu proizvodnju (t), odnosno ostvareni prinos povrća po odbitku izgubljenih količina u toku berbe.</w:t>
      </w:r>
    </w:p>
    <w:p w:rsidR="00CC35B3" w:rsidRPr="00734C9B" w:rsidRDefault="00CC35B3" w:rsidP="002E3D68">
      <w:pPr>
        <w:pStyle w:val="Heading3"/>
        <w:rPr>
          <w:rFonts w:ascii="Arial" w:eastAsia="Times New Roman" w:hAnsi="Arial" w:cs="Arial"/>
          <w:sz w:val="20"/>
          <w:szCs w:val="20"/>
          <w:lang w:eastAsia="en-US"/>
        </w:rPr>
      </w:pPr>
      <w:bookmarkStart w:id="29" w:name="_Toc20729208"/>
      <w:bookmarkStart w:id="30" w:name="_Toc23340757"/>
      <w:r w:rsidRPr="00734C9B">
        <w:rPr>
          <w:rFonts w:ascii="Arial" w:eastAsia="Times New Roman" w:hAnsi="Arial" w:cs="Arial"/>
          <w:sz w:val="20"/>
          <w:szCs w:val="20"/>
          <w:lang w:eastAsia="en-US"/>
        </w:rPr>
        <w:t>Tabela 3.4. BAŠTE</w:t>
      </w:r>
      <w:r w:rsidR="00ED7739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-UKUPNO 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NA OTVORENOM ILI POD ZAŠTITOM</w:t>
      </w:r>
      <w:bookmarkEnd w:id="29"/>
      <w:bookmarkEnd w:id="30"/>
      <w:r w:rsidR="00ED7739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(POŽNJEVENA POVRŠINA I UKUPNA PROIZVODNJA)</w:t>
      </w:r>
    </w:p>
    <w:p w:rsidR="00CC35B3" w:rsidRPr="00734C9B" w:rsidRDefault="00FD510B" w:rsidP="00FD51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Upisati površine i proizvodnju povrća 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koje se uzgaja </w:t>
      </w:r>
      <w:r w:rsidRPr="00734C9B">
        <w:rPr>
          <w:rFonts w:ascii="Arial" w:eastAsia="Times New Roman" w:hAnsi="Arial" w:cs="Arial"/>
          <w:sz w:val="20"/>
          <w:szCs w:val="20"/>
        </w:rPr>
        <w:t>u baštama (na otvorenom ili pod niskom zaštitom)</w:t>
      </w:r>
      <w:r w:rsidR="004119C2" w:rsidRPr="00734C9B">
        <w:rPr>
          <w:rFonts w:ascii="Arial" w:eastAsia="Times New Roman" w:hAnsi="Arial" w:cs="Arial"/>
          <w:sz w:val="20"/>
          <w:szCs w:val="20"/>
        </w:rPr>
        <w:t>.</w:t>
      </w:r>
    </w:p>
    <w:p w:rsidR="00CC35B3" w:rsidRPr="00734C9B" w:rsidRDefault="00CC35B3" w:rsidP="00CC35B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D03C36" w:rsidRPr="00734C9B" w:rsidRDefault="00D03C36" w:rsidP="00F327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kod za svaki usjev iz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F32708" w:rsidRPr="00734C9B">
        <w:rPr>
          <w:rFonts w:ascii="Arial" w:eastAsia="Times New Roman" w:hAnsi="Arial" w:cs="Arial"/>
          <w:sz w:val="20"/>
          <w:szCs w:val="20"/>
        </w:rPr>
        <w:t>.</w:t>
      </w:r>
    </w:p>
    <w:p w:rsidR="00D03C36" w:rsidRPr="00734C9B" w:rsidRDefault="00D03C36" w:rsidP="00D03C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03C36" w:rsidRPr="00734C9B" w:rsidRDefault="00D03C36" w:rsidP="00F327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naziv usjeva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F32708" w:rsidRPr="00734C9B">
        <w:rPr>
          <w:rFonts w:ascii="Arial" w:eastAsia="Times New Roman" w:hAnsi="Arial" w:cs="Arial"/>
          <w:sz w:val="20"/>
          <w:szCs w:val="20"/>
        </w:rPr>
        <w:t>.</w:t>
      </w:r>
    </w:p>
    <w:p w:rsidR="00D03C36" w:rsidRPr="00734C9B" w:rsidRDefault="00D03C36" w:rsidP="00D03C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03C36" w:rsidRPr="00734C9B" w:rsidRDefault="00D03C36" w:rsidP="00D03C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Kolona 4, Redoslijed usjeva:</w:t>
      </w:r>
    </w:p>
    <w:p w:rsidR="00D03C36" w:rsidRPr="00734C9B" w:rsidRDefault="00D03C36" w:rsidP="00D03C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Označiti da li se usjev sijao kao glavni (šifra 1) i/ili kao naknadni usjev (šifra 2). Imati u vidu da isti usjev može biti prikazan više od jednog puta, zavisno od toga da li se sije samo kao glavni i/ili naknadni usjev. Usjev može biti:</w:t>
      </w:r>
    </w:p>
    <w:p w:rsidR="00F32708" w:rsidRPr="00734C9B" w:rsidRDefault="00F32708" w:rsidP="00F327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1-glavni usjev: </w:t>
      </w:r>
      <w:r w:rsidRPr="00734C9B">
        <w:rPr>
          <w:rFonts w:ascii="Arial" w:eastAsia="Times New Roman" w:hAnsi="Arial" w:cs="Arial"/>
          <w:sz w:val="20"/>
          <w:szCs w:val="20"/>
        </w:rPr>
        <w:t>predstavlja zasijan usjev koji ostvaruje najveću ekonomsku korist ili zauzima najveći dio poljoprivrednog zemljišta tokom referentnog perioda.</w:t>
      </w:r>
    </w:p>
    <w:p w:rsidR="00F32708" w:rsidRPr="00734C9B" w:rsidRDefault="00F32708" w:rsidP="00F3270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2-naknadni usjev: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može biti zasijan kao podusjevi ili naknadni (postrni) usjevi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F32708" w:rsidRPr="00734C9B" w:rsidRDefault="00F32708" w:rsidP="00F327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Podusjevi</w:t>
      </w:r>
      <w:r w:rsidRPr="00734C9B">
        <w:rPr>
          <w:rFonts w:ascii="Arial" w:eastAsia="Calibri" w:hAnsi="Arial" w:cs="Arial"/>
          <w:sz w:val="20"/>
          <w:szCs w:val="20"/>
          <w:lang w:val="en-US" w:eastAsia="en-US"/>
        </w:rPr>
        <w:t xml:space="preserve"> se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usijavaju u glavni usjev, koji im služi kao zaštita. Sjetva i žetva tih usjeva obavljaju se odvojeno. Naprimjer djetelina i lucerka se na proljeće usijavaju u žito;</w:t>
      </w:r>
    </w:p>
    <w:p w:rsidR="00D03C36" w:rsidRPr="00734C9B" w:rsidRDefault="00F32708" w:rsidP="00F327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u w:val="single"/>
          <w:lang w:eastAsia="en-US"/>
        </w:rPr>
        <w:t>Naknadni (postrni)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usjevi se siju poslije žetve</w:t>
      </w:r>
      <w:r w:rsidR="00BD454A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strnih žita, a dozrijevaju u tije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ku jeseni (kukuruz, zelena masa, kupus, repa).</w:t>
      </w:r>
    </w:p>
    <w:p w:rsidR="00D03C36" w:rsidRPr="00734C9B" w:rsidRDefault="00D03C36" w:rsidP="00D03C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406B1" w:rsidRPr="00734C9B" w:rsidRDefault="00D03C36" w:rsidP="00B52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="007C6996" w:rsidRPr="00734C9B">
        <w:rPr>
          <w:rFonts w:ascii="Arial" w:eastAsia="Times New Roman" w:hAnsi="Arial" w:cs="Arial"/>
          <w:sz w:val="20"/>
          <w:szCs w:val="20"/>
        </w:rPr>
        <w:t>upisati požnjevenu površinu</w:t>
      </w:r>
      <w:r w:rsidR="007C6996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C6996" w:rsidRPr="00734C9B">
        <w:rPr>
          <w:rFonts w:ascii="Arial" w:eastAsia="Times New Roman" w:hAnsi="Arial" w:cs="Arial"/>
          <w:sz w:val="20"/>
          <w:szCs w:val="20"/>
        </w:rPr>
        <w:t>(</w:t>
      </w:r>
      <w:r w:rsidR="007C6996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m</w:t>
      </w:r>
      <w:r w:rsidR="007C6996" w:rsidRPr="00734C9B">
        <w:rPr>
          <w:rFonts w:ascii="Arial" w:eastAsia="Times New Roman" w:hAnsi="Arial" w:cs="Arial"/>
          <w:b/>
          <w:sz w:val="20"/>
          <w:szCs w:val="20"/>
          <w:vertAlign w:val="superscript"/>
          <w:lang w:eastAsia="en-US"/>
        </w:rPr>
        <w:t>2</w:t>
      </w:r>
      <w:r w:rsidR="007C6996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)</w:t>
      </w:r>
      <w:r w:rsidR="007C6996" w:rsidRPr="00734C9B">
        <w:rPr>
          <w:rFonts w:ascii="Arial" w:eastAsia="Times New Roman" w:hAnsi="Arial" w:cs="Arial"/>
          <w:sz w:val="20"/>
          <w:szCs w:val="20"/>
        </w:rPr>
        <w:t xml:space="preserve"> sa koje je požnjeven usjev i ubran prinos.</w:t>
      </w:r>
    </w:p>
    <w:p w:rsidR="00B52177" w:rsidRPr="00734C9B" w:rsidRDefault="00D03C36" w:rsidP="00B521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19C2" w:rsidRPr="00734C9B" w:rsidRDefault="00997BFF" w:rsidP="007C6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Napomena: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p</w:t>
      </w:r>
      <w:r w:rsidR="00B52177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otrebno je </w:t>
      </w:r>
      <w:r w:rsidR="00F32708" w:rsidRPr="00734C9B">
        <w:rPr>
          <w:rFonts w:ascii="Arial" w:eastAsia="Times New Roman" w:hAnsi="Arial" w:cs="Arial"/>
          <w:sz w:val="20"/>
          <w:szCs w:val="20"/>
          <w:lang w:eastAsia="en-US"/>
        </w:rPr>
        <w:t>površinu koja je izražena u m</w:t>
      </w:r>
      <w:r w:rsidR="00F32708" w:rsidRPr="00734C9B">
        <w:rPr>
          <w:rFonts w:ascii="Arial" w:eastAsia="Times New Roman" w:hAnsi="Arial" w:cs="Arial"/>
          <w:sz w:val="20"/>
          <w:szCs w:val="20"/>
          <w:vertAlign w:val="superscript"/>
          <w:lang w:eastAsia="en-US"/>
        </w:rPr>
        <w:t>2</w:t>
      </w:r>
      <w:r w:rsidR="00F32708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(</w:t>
      </w:r>
      <w:r w:rsidR="00B52177" w:rsidRPr="00734C9B">
        <w:rPr>
          <w:rFonts w:ascii="Arial" w:eastAsia="Times New Roman" w:hAnsi="Arial" w:cs="Arial"/>
          <w:sz w:val="20"/>
          <w:szCs w:val="20"/>
          <w:lang w:eastAsia="en-US"/>
        </w:rPr>
        <w:t>Tab. 3.4., Kolona 5, Red 2</w:t>
      </w:r>
      <w:r w:rsidR="00F32708" w:rsidRPr="00734C9B">
        <w:rPr>
          <w:rFonts w:ascii="Arial" w:eastAsia="Times New Roman" w:hAnsi="Arial" w:cs="Arial"/>
          <w:sz w:val="20"/>
          <w:szCs w:val="20"/>
          <w:lang w:eastAsia="en-US"/>
        </w:rPr>
        <w:t>0)</w:t>
      </w:r>
      <w:r w:rsidR="00B52177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izraziti u dunumima </w:t>
      </w:r>
    </w:p>
    <w:p w:rsidR="00B52177" w:rsidRPr="00734C9B" w:rsidRDefault="00B52177" w:rsidP="007C6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(m</w:t>
      </w:r>
      <w:r w:rsidRPr="00734C9B">
        <w:rPr>
          <w:rFonts w:ascii="Arial" w:eastAsia="Times New Roman" w:hAnsi="Arial" w:cs="Arial"/>
          <w:sz w:val="20"/>
          <w:szCs w:val="20"/>
          <w:vertAlign w:val="superscript"/>
          <w:lang w:eastAsia="en-US"/>
        </w:rPr>
        <w:t xml:space="preserve">2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podijeliti sa 1000).</w:t>
      </w:r>
    </w:p>
    <w:p w:rsidR="00B52177" w:rsidRPr="00734C9B" w:rsidRDefault="00B52177" w:rsidP="00B521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32708" w:rsidRPr="00734C9B" w:rsidRDefault="00D03C36" w:rsidP="00B52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6, </w:t>
      </w:r>
      <w:r w:rsidR="007C6996" w:rsidRPr="00734C9B">
        <w:rPr>
          <w:rFonts w:ascii="Arial" w:eastAsia="Times New Roman" w:hAnsi="Arial" w:cs="Arial"/>
          <w:sz w:val="20"/>
          <w:szCs w:val="20"/>
        </w:rPr>
        <w:t xml:space="preserve">upisati ukupnu proizvodnju </w:t>
      </w:r>
      <w:r w:rsidR="007C6996" w:rsidRPr="00734C9B">
        <w:rPr>
          <w:rFonts w:ascii="Arial" w:eastAsia="Times New Roman" w:hAnsi="Arial" w:cs="Arial"/>
          <w:b/>
          <w:sz w:val="20"/>
          <w:szCs w:val="20"/>
        </w:rPr>
        <w:t>(kg)</w:t>
      </w:r>
      <w:r w:rsidR="007C6996" w:rsidRPr="00734C9B">
        <w:rPr>
          <w:rFonts w:ascii="Arial" w:eastAsia="Times New Roman" w:hAnsi="Arial" w:cs="Arial"/>
          <w:sz w:val="20"/>
          <w:szCs w:val="20"/>
        </w:rPr>
        <w:t>, odnosno ostvareni prinos povrća po odbitku izgubljenih količina u toku berbe.</w:t>
      </w:r>
    </w:p>
    <w:p w:rsidR="00E117AC" w:rsidRPr="00734C9B" w:rsidRDefault="00E117AC" w:rsidP="002E3D68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31" w:name="_Toc23340759"/>
      <w:r w:rsidRPr="00734C9B">
        <w:rPr>
          <w:rFonts w:ascii="Arial" w:eastAsia="Times New Roman" w:hAnsi="Arial" w:cs="Arial"/>
          <w:sz w:val="20"/>
          <w:szCs w:val="20"/>
        </w:rPr>
        <w:t>Tabela 3.</w:t>
      </w:r>
      <w:r w:rsidR="00862B81" w:rsidRPr="00734C9B">
        <w:rPr>
          <w:rFonts w:ascii="Arial" w:eastAsia="Times New Roman" w:hAnsi="Arial" w:cs="Arial"/>
          <w:sz w:val="20"/>
          <w:szCs w:val="20"/>
        </w:rPr>
        <w:t>5</w:t>
      </w:r>
      <w:r w:rsidRPr="00734C9B">
        <w:rPr>
          <w:rFonts w:ascii="Arial" w:eastAsia="Times New Roman" w:hAnsi="Arial" w:cs="Arial"/>
          <w:sz w:val="20"/>
          <w:szCs w:val="20"/>
        </w:rPr>
        <w:t xml:space="preserve">. VOĆNJACI </w:t>
      </w:r>
      <w:r w:rsidR="004C7568" w:rsidRPr="00734C9B">
        <w:rPr>
          <w:rFonts w:ascii="Arial" w:eastAsia="Times New Roman" w:hAnsi="Arial" w:cs="Arial"/>
          <w:sz w:val="20"/>
          <w:szCs w:val="20"/>
        </w:rPr>
        <w:t xml:space="preserve">– UKUPNO </w:t>
      </w:r>
      <w:r w:rsidRPr="00734C9B">
        <w:rPr>
          <w:rFonts w:ascii="Arial" w:eastAsia="Times New Roman" w:hAnsi="Arial" w:cs="Arial"/>
          <w:sz w:val="20"/>
          <w:szCs w:val="20"/>
        </w:rPr>
        <w:t>(INTENZIVNI I EKSTENZIVNI)</w:t>
      </w:r>
      <w:bookmarkEnd w:id="31"/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7AC" w:rsidRPr="00734C9B" w:rsidRDefault="00EE0DE8" w:rsidP="00E117AC">
      <w:pPr>
        <w:pStyle w:val="Heading2"/>
        <w:spacing w:before="0" w:line="240" w:lineRule="auto"/>
        <w:rPr>
          <w:rFonts w:ascii="Arial" w:eastAsia="Times New Roman" w:hAnsi="Arial" w:cs="Arial"/>
          <w:sz w:val="18"/>
          <w:szCs w:val="18"/>
        </w:rPr>
      </w:pPr>
      <w:bookmarkStart w:id="32" w:name="_Toc23340760"/>
      <w:bookmarkStart w:id="33" w:name="_Toc23940954"/>
      <w:r w:rsidRPr="00734C9B">
        <w:rPr>
          <w:rFonts w:ascii="Arial" w:eastAsia="Times New Roman" w:hAnsi="Arial" w:cs="Arial"/>
          <w:sz w:val="18"/>
          <w:szCs w:val="18"/>
        </w:rPr>
        <w:t xml:space="preserve">(jezgrovito, koštuničavo, bobičasto, orašasto voće, </w:t>
      </w:r>
      <w:r w:rsidR="003D3ABA" w:rsidRPr="00734C9B">
        <w:rPr>
          <w:rFonts w:ascii="Arial" w:eastAsia="Times New Roman" w:hAnsi="Arial" w:cs="Arial"/>
          <w:sz w:val="18"/>
          <w:szCs w:val="18"/>
        </w:rPr>
        <w:t>citrusi i dr.; isključujući jagode, dinje i lubenice)</w:t>
      </w:r>
      <w:bookmarkEnd w:id="32"/>
      <w:bookmarkEnd w:id="33"/>
    </w:p>
    <w:p w:rsidR="00EB6CDE" w:rsidRPr="00734C9B" w:rsidRDefault="00EB6CDE" w:rsidP="00E117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Voćnjaci </w:t>
      </w:r>
      <w:r w:rsidRPr="00734C9B">
        <w:rPr>
          <w:rFonts w:ascii="Arial" w:eastAsia="Times New Roman" w:hAnsi="Arial" w:cs="Arial"/>
          <w:sz w:val="20"/>
          <w:szCs w:val="20"/>
        </w:rPr>
        <w:t>su višegodišnji zasadi na kojima su zasađena voćna stabla</w:t>
      </w:r>
      <w:r w:rsidR="00E86414" w:rsidRPr="00734C9B">
        <w:rPr>
          <w:rFonts w:ascii="Arial" w:eastAsia="Times New Roman" w:hAnsi="Arial" w:cs="Arial"/>
          <w:sz w:val="20"/>
          <w:szCs w:val="20"/>
        </w:rPr>
        <w:t xml:space="preserve"> u svrhu proizvodnje voća</w:t>
      </w:r>
      <w:r w:rsidRPr="00734C9B">
        <w:rPr>
          <w:rFonts w:ascii="Arial" w:eastAsia="Times New Roman" w:hAnsi="Arial" w:cs="Arial"/>
          <w:sz w:val="20"/>
          <w:szCs w:val="20"/>
        </w:rPr>
        <w:t>,</w:t>
      </w:r>
      <w:r w:rsidR="00E15632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4C7568" w:rsidRPr="00734C9B">
        <w:rPr>
          <w:rFonts w:ascii="Arial" w:eastAsia="Times New Roman" w:hAnsi="Arial" w:cs="Arial"/>
          <w:sz w:val="20"/>
          <w:szCs w:val="20"/>
        </w:rPr>
        <w:t>m</w:t>
      </w:r>
      <w:r w:rsidR="00E86414" w:rsidRPr="00734C9B">
        <w:rPr>
          <w:rFonts w:ascii="Arial" w:eastAsia="Times New Roman" w:hAnsi="Arial" w:cs="Arial"/>
          <w:sz w:val="20"/>
          <w:szCs w:val="20"/>
        </w:rPr>
        <w:t>ogu biti intenzivni (plantažni)</w:t>
      </w:r>
      <w:r w:rsidR="00EB6CDE" w:rsidRPr="00734C9B">
        <w:rPr>
          <w:rFonts w:ascii="Arial" w:eastAsia="Times New Roman" w:hAnsi="Arial" w:cs="Arial"/>
          <w:sz w:val="20"/>
          <w:szCs w:val="20"/>
        </w:rPr>
        <w:t xml:space="preserve"> i ekstenzivni</w:t>
      </w:r>
      <w:r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lastRenderedPageBreak/>
        <w:t>INTENZIVNI VOĆNJACI</w:t>
      </w:r>
      <w:r w:rsidRPr="00734C9B">
        <w:rPr>
          <w:rFonts w:ascii="Arial" w:eastAsia="Times New Roman" w:hAnsi="Arial" w:cs="Arial"/>
          <w:sz w:val="20"/>
          <w:szCs w:val="20"/>
        </w:rPr>
        <w:t xml:space="preserve"> su stalni zasadi u kojima se primjenjuju savremene agrotehničke mjere (obrada, njega, prskanje i dr.). Obično su zasadi stabala na većim površinama sa određenim razmakom između redova i u redu. </w:t>
      </w:r>
    </w:p>
    <w:p w:rsidR="00FC6580" w:rsidRPr="00734C9B" w:rsidRDefault="00FC6580" w:rsidP="00E117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BOBIČASTO VOĆE:</w:t>
      </w:r>
      <w:r w:rsidRPr="00734C9B">
        <w:rPr>
          <w:rFonts w:ascii="Arial" w:eastAsia="Times New Roman" w:hAnsi="Arial" w:cs="Arial"/>
          <w:sz w:val="20"/>
          <w:szCs w:val="20"/>
        </w:rPr>
        <w:t xml:space="preserve"> Površine pod bobičastim voćem su površine na kojima su zasađene borovnice, kupine, maline, crne i crvene ribizle, aronija i brusnica.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7AC" w:rsidRPr="00734C9B" w:rsidRDefault="00E117AC" w:rsidP="00DB3BF1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naziv voća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DB3BF1" w:rsidRPr="00734C9B">
        <w:rPr>
          <w:rFonts w:ascii="Arial" w:eastAsia="Times New Roman" w:hAnsi="Arial" w:cs="Arial"/>
          <w:sz w:val="20"/>
          <w:szCs w:val="20"/>
        </w:rPr>
        <w:t>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</w:rPr>
      </w:pPr>
    </w:p>
    <w:p w:rsidR="00E117AC" w:rsidRPr="00734C9B" w:rsidRDefault="00E117AC" w:rsidP="00DB3B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Kolona 3,</w:t>
      </w:r>
      <w:r w:rsidR="000C799C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799C" w:rsidRPr="00734C9B">
        <w:rPr>
          <w:rFonts w:ascii="Arial" w:eastAsia="Times New Roman" w:hAnsi="Arial" w:cs="Arial"/>
          <w:sz w:val="20"/>
          <w:szCs w:val="20"/>
        </w:rPr>
        <w:t xml:space="preserve">upisati naziv voća iz kodne Liste usjeva </w:t>
      </w:r>
      <w:r w:rsidR="007C6996" w:rsidRPr="00734C9B">
        <w:rPr>
          <w:rFonts w:ascii="Arial" w:eastAsia="Times New Roman" w:hAnsi="Arial" w:cs="Arial"/>
          <w:sz w:val="20"/>
          <w:szCs w:val="20"/>
        </w:rPr>
        <w:t>(KLU-GIF- 202</w:t>
      </w:r>
      <w:r w:rsidR="008F6928">
        <w:rPr>
          <w:rFonts w:ascii="Arial" w:eastAsia="Times New Roman" w:hAnsi="Arial" w:cs="Arial"/>
          <w:sz w:val="20"/>
          <w:szCs w:val="20"/>
        </w:rPr>
        <w:t>2</w:t>
      </w:r>
      <w:r w:rsidR="007C6996" w:rsidRPr="00734C9B">
        <w:rPr>
          <w:rFonts w:ascii="Arial" w:eastAsia="Times New Roman" w:hAnsi="Arial" w:cs="Arial"/>
          <w:sz w:val="20"/>
          <w:szCs w:val="20"/>
        </w:rPr>
        <w:t>)</w:t>
      </w:r>
      <w:r w:rsidR="00DB3BF1" w:rsidRPr="00734C9B">
        <w:rPr>
          <w:rFonts w:ascii="Arial" w:eastAsia="Times New Roman" w:hAnsi="Arial" w:cs="Arial"/>
          <w:sz w:val="20"/>
          <w:szCs w:val="20"/>
        </w:rPr>
        <w:t>.</w:t>
      </w:r>
    </w:p>
    <w:p w:rsidR="004C7568" w:rsidRPr="00734C9B" w:rsidRDefault="004C7568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7AC" w:rsidRPr="00734C9B" w:rsidRDefault="004C7568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ukupnu </w:t>
      </w:r>
      <w:r w:rsidR="00E117AC" w:rsidRPr="00734C9B">
        <w:rPr>
          <w:rFonts w:ascii="Arial" w:eastAsia="Times New Roman" w:hAnsi="Arial" w:cs="Arial"/>
          <w:sz w:val="20"/>
          <w:szCs w:val="20"/>
        </w:rPr>
        <w:t>površinu voćnja</w:t>
      </w:r>
      <w:r w:rsidRPr="00734C9B">
        <w:rPr>
          <w:rFonts w:ascii="Arial" w:eastAsia="Times New Roman" w:hAnsi="Arial" w:cs="Arial"/>
          <w:sz w:val="20"/>
          <w:szCs w:val="20"/>
        </w:rPr>
        <w:t>k</w:t>
      </w:r>
      <w:r w:rsidR="00E117AC" w:rsidRPr="00734C9B">
        <w:rPr>
          <w:rFonts w:ascii="Arial" w:eastAsia="Times New Roman" w:hAnsi="Arial" w:cs="Arial"/>
          <w:sz w:val="20"/>
          <w:szCs w:val="20"/>
        </w:rPr>
        <w:t>a</w:t>
      </w:r>
      <w:r w:rsidR="00FE6682" w:rsidRPr="00734C9B">
        <w:rPr>
          <w:rFonts w:ascii="Arial" w:eastAsia="Times New Roman" w:hAnsi="Arial" w:cs="Arial"/>
          <w:sz w:val="20"/>
          <w:szCs w:val="20"/>
        </w:rPr>
        <w:t xml:space="preserve"> za određenu vrstu voća</w:t>
      </w:r>
      <w:r w:rsidR="00E117AC" w:rsidRPr="00734C9B">
        <w:rPr>
          <w:rFonts w:ascii="Arial" w:eastAsia="Times New Roman" w:hAnsi="Arial" w:cs="Arial"/>
          <w:sz w:val="20"/>
          <w:szCs w:val="20"/>
        </w:rPr>
        <w:t>, bez obzira na starost i rodnost</w:t>
      </w:r>
      <w:r w:rsidR="00FE6682" w:rsidRPr="00734C9B">
        <w:rPr>
          <w:rFonts w:ascii="Arial" w:eastAsia="Times New Roman" w:hAnsi="Arial" w:cs="Arial"/>
          <w:sz w:val="20"/>
          <w:szCs w:val="20"/>
        </w:rPr>
        <w:t>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Pr="00734C9B">
        <w:rPr>
          <w:rFonts w:ascii="Arial" w:eastAsia="Times New Roman" w:hAnsi="Arial" w:cs="Arial"/>
          <w:sz w:val="20"/>
          <w:szCs w:val="20"/>
        </w:rPr>
        <w:t>upis</w:t>
      </w:r>
      <w:r w:rsidR="00FE6682" w:rsidRPr="00734C9B">
        <w:rPr>
          <w:rFonts w:ascii="Arial" w:eastAsia="Times New Roman" w:hAnsi="Arial" w:cs="Arial"/>
          <w:sz w:val="20"/>
          <w:szCs w:val="20"/>
        </w:rPr>
        <w:t>ati</w:t>
      </w:r>
      <w:r w:rsidRPr="00734C9B">
        <w:rPr>
          <w:rFonts w:ascii="Arial" w:eastAsia="Times New Roman" w:hAnsi="Arial" w:cs="Arial"/>
          <w:sz w:val="20"/>
          <w:szCs w:val="20"/>
        </w:rPr>
        <w:t xml:space="preserve"> površin</w:t>
      </w:r>
      <w:r w:rsidR="00FE6682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E6682" w:rsidRPr="00734C9B">
        <w:rPr>
          <w:rFonts w:ascii="Arial" w:eastAsia="Times New Roman" w:hAnsi="Arial" w:cs="Arial"/>
          <w:sz w:val="20"/>
          <w:szCs w:val="20"/>
        </w:rPr>
        <w:t>voćnjaka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FE6682" w:rsidRPr="00734C9B">
        <w:rPr>
          <w:rFonts w:ascii="Arial" w:eastAsia="Times New Roman" w:hAnsi="Arial" w:cs="Arial"/>
          <w:sz w:val="20"/>
          <w:szCs w:val="20"/>
        </w:rPr>
        <w:t xml:space="preserve">za stabla voća </w:t>
      </w:r>
      <w:r w:rsidRPr="00734C9B">
        <w:rPr>
          <w:rFonts w:ascii="Arial" w:eastAsia="Times New Roman" w:hAnsi="Arial" w:cs="Arial"/>
          <w:sz w:val="20"/>
          <w:szCs w:val="20"/>
        </w:rPr>
        <w:t>u proizvodnji (rodna stabla) koja su, prema svojoj fiziološkoj zrelosti, sposobna da pod normalnim uslovima za vegetaciju zametnu plod, bez obzira na to da li su u referentnom periodu rodila ili ne.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6, </w:t>
      </w:r>
      <w:r w:rsidR="00FE6682" w:rsidRPr="00734C9B">
        <w:rPr>
          <w:rFonts w:ascii="Arial" w:eastAsia="Times New Roman" w:hAnsi="Arial" w:cs="Arial"/>
          <w:sz w:val="20"/>
          <w:szCs w:val="20"/>
        </w:rPr>
        <w:t>upisati ukupnu proizvodnju (kg)</w:t>
      </w:r>
      <w:r w:rsidR="0050035B" w:rsidRPr="00734C9B">
        <w:rPr>
          <w:rFonts w:ascii="Arial" w:eastAsia="Times New Roman" w:hAnsi="Arial" w:cs="Arial"/>
          <w:sz w:val="20"/>
          <w:szCs w:val="20"/>
        </w:rPr>
        <w:t xml:space="preserve"> z</w:t>
      </w:r>
      <w:r w:rsidRPr="00734C9B">
        <w:rPr>
          <w:rFonts w:ascii="Arial" w:eastAsia="Times New Roman" w:hAnsi="Arial" w:cs="Arial"/>
          <w:sz w:val="20"/>
          <w:szCs w:val="20"/>
        </w:rPr>
        <w:t xml:space="preserve">a </w:t>
      </w:r>
      <w:r w:rsidR="0050035B" w:rsidRPr="00734C9B">
        <w:rPr>
          <w:rFonts w:ascii="Arial" w:eastAsia="Times New Roman" w:hAnsi="Arial" w:cs="Arial"/>
          <w:sz w:val="20"/>
          <w:szCs w:val="20"/>
        </w:rPr>
        <w:t xml:space="preserve">svaku </w:t>
      </w:r>
      <w:r w:rsidRPr="00734C9B">
        <w:rPr>
          <w:rFonts w:ascii="Arial" w:eastAsia="Times New Roman" w:hAnsi="Arial" w:cs="Arial"/>
          <w:sz w:val="20"/>
          <w:szCs w:val="20"/>
        </w:rPr>
        <w:t>vrst</w:t>
      </w:r>
      <w:r w:rsidR="0050035B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voća. U ukupnu proizvodnju </w:t>
      </w:r>
      <w:r w:rsidR="000B324C" w:rsidRPr="00734C9B">
        <w:rPr>
          <w:rFonts w:ascii="Arial" w:eastAsia="Times New Roman" w:hAnsi="Arial" w:cs="Arial"/>
          <w:sz w:val="20"/>
          <w:szCs w:val="20"/>
        </w:rPr>
        <w:t>treba uključ</w:t>
      </w:r>
      <w:r w:rsidRPr="00734C9B">
        <w:rPr>
          <w:rFonts w:ascii="Arial" w:eastAsia="Times New Roman" w:hAnsi="Arial" w:cs="Arial"/>
          <w:sz w:val="20"/>
          <w:szCs w:val="20"/>
        </w:rPr>
        <w:t>i</w:t>
      </w:r>
      <w:r w:rsidR="000B324C" w:rsidRPr="00734C9B">
        <w:rPr>
          <w:rFonts w:ascii="Arial" w:eastAsia="Times New Roman" w:hAnsi="Arial" w:cs="Arial"/>
          <w:sz w:val="20"/>
          <w:szCs w:val="20"/>
        </w:rPr>
        <w:t>ti gubitke nastale</w:t>
      </w:r>
      <w:r w:rsidRPr="00734C9B">
        <w:rPr>
          <w:rFonts w:ascii="Arial" w:eastAsia="Times New Roman" w:hAnsi="Arial" w:cs="Arial"/>
          <w:sz w:val="20"/>
          <w:szCs w:val="20"/>
        </w:rPr>
        <w:t xml:space="preserve"> u voćnjaku i tokom berbe.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EKSTENZIVNI VOĆNJACI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su trajni zasadi i gdje se ne primjenjuju redovne agrotehničke mjere </w:t>
      </w:r>
      <w:r w:rsidR="000B324C" w:rsidRPr="00734C9B">
        <w:rPr>
          <w:rFonts w:ascii="Arial" w:eastAsia="Times New Roman" w:hAnsi="Arial" w:cs="Arial"/>
          <w:sz w:val="20"/>
          <w:szCs w:val="20"/>
          <w:lang w:eastAsia="en-US"/>
        </w:rPr>
        <w:t>(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međuredna kultivacija, navodnjavanje, upotreba vještačih </w:t>
      </w:r>
      <w:r w:rsidR="000B324C" w:rsidRPr="00734C9B">
        <w:rPr>
          <w:rFonts w:ascii="Arial" w:eastAsia="Times New Roman" w:hAnsi="Arial" w:cs="Arial"/>
          <w:sz w:val="20"/>
          <w:szCs w:val="20"/>
          <w:lang w:eastAsia="en-US"/>
        </w:rPr>
        <w:t>gnoji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va i zaštitnih sredstava</w:t>
      </w:r>
      <w:r w:rsidR="000B324C" w:rsidRPr="00734C9B">
        <w:rPr>
          <w:rFonts w:ascii="Arial" w:eastAsia="Times New Roman" w:hAnsi="Arial" w:cs="Arial"/>
          <w:sz w:val="20"/>
          <w:szCs w:val="20"/>
          <w:lang w:eastAsia="en-US"/>
        </w:rPr>
        <w:t>)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. Ovaj tip voćnjaka ima manje od 100 stabala po hektaru ili prostor između stabala </w:t>
      </w:r>
      <w:r w:rsidR="000B324C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do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10 metara. Ekstenzivni voćnjaci također uključuju </w:t>
      </w:r>
      <w:r w:rsidR="000B324C" w:rsidRPr="00734C9B">
        <w:rPr>
          <w:rFonts w:ascii="Arial" w:eastAsia="Times New Roman" w:hAnsi="Arial" w:cs="Arial"/>
          <w:sz w:val="20"/>
          <w:szCs w:val="20"/>
          <w:lang w:eastAsia="en-US"/>
        </w:rPr>
        <w:t>pojedinačna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stabla ili skupinu stabala u baštama, obradivim površinama, pašnjacima i livadama. Površine pod tim stablima često se ne računaju kao voćnjaci, već pod drugim kategorijama korištenja zemljišta. </w:t>
      </w:r>
    </w:p>
    <w:p w:rsidR="00915132" w:rsidRPr="00734C9B" w:rsidRDefault="00915132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0B324C" w:rsidRPr="00734C9B" w:rsidRDefault="00915132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  <w:bdr w:val="single" w:sz="4" w:space="0" w:color="auto"/>
          <w:lang w:eastAsia="en-US"/>
        </w:rPr>
        <w:t>Napomena:</w:t>
      </w:r>
      <w:r w:rsidRPr="00734C9B">
        <w:rPr>
          <w:rFonts w:ascii="Arial" w:eastAsia="Times New Roman" w:hAnsi="Arial" w:cs="Arial"/>
          <w:sz w:val="20"/>
          <w:szCs w:val="20"/>
          <w:bdr w:val="single" w:sz="4" w:space="0" w:color="auto"/>
          <w:lang w:eastAsia="en-US"/>
        </w:rPr>
        <w:t xml:space="preserve"> za ekstenzivne voćnjake ne traži se površina, već ukupan broj stabla i ukupna prozvodnja (kg).</w:t>
      </w:r>
    </w:p>
    <w:p w:rsidR="00915132" w:rsidRPr="00734C9B" w:rsidRDefault="00915132" w:rsidP="00E117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</w:t>
      </w:r>
      <w:r w:rsidR="001C1D94" w:rsidRPr="00734C9B">
        <w:rPr>
          <w:rFonts w:ascii="Arial" w:eastAsia="Times New Roman" w:hAnsi="Arial" w:cs="Arial"/>
          <w:b/>
          <w:sz w:val="20"/>
          <w:szCs w:val="20"/>
        </w:rPr>
        <w:t>7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E86414" w:rsidRPr="00734C9B">
        <w:rPr>
          <w:rFonts w:ascii="Arial" w:eastAsia="Times New Roman" w:hAnsi="Arial" w:cs="Arial"/>
          <w:sz w:val="20"/>
          <w:szCs w:val="20"/>
        </w:rPr>
        <w:t xml:space="preserve">upisati </w:t>
      </w:r>
      <w:r w:rsidRPr="00734C9B">
        <w:rPr>
          <w:rFonts w:ascii="Arial" w:eastAsia="Times New Roman" w:hAnsi="Arial" w:cs="Arial"/>
          <w:sz w:val="20"/>
          <w:szCs w:val="20"/>
        </w:rPr>
        <w:t xml:space="preserve"> je ukupan broj stabala na određenoj površini </w:t>
      </w:r>
      <w:r w:rsidR="00E86414" w:rsidRPr="00734C9B">
        <w:rPr>
          <w:rFonts w:ascii="Arial" w:eastAsia="Times New Roman" w:hAnsi="Arial" w:cs="Arial"/>
          <w:sz w:val="20"/>
          <w:szCs w:val="20"/>
        </w:rPr>
        <w:t xml:space="preserve">za svaku vrstu voća, </w:t>
      </w:r>
      <w:r w:rsidR="00436C20" w:rsidRPr="00734C9B">
        <w:rPr>
          <w:rFonts w:ascii="Arial" w:eastAsia="Times New Roman" w:hAnsi="Arial" w:cs="Arial"/>
          <w:sz w:val="20"/>
          <w:szCs w:val="20"/>
        </w:rPr>
        <w:t>bez obzira da li su u</w:t>
      </w:r>
      <w:r w:rsidR="00E86414" w:rsidRPr="00734C9B">
        <w:rPr>
          <w:rFonts w:ascii="Arial" w:eastAsia="Times New Roman" w:hAnsi="Arial" w:cs="Arial"/>
          <w:sz w:val="20"/>
          <w:szCs w:val="20"/>
        </w:rPr>
        <w:t xml:space="preserve"> referentnom </w:t>
      </w:r>
      <w:r w:rsidR="005B3FDF">
        <w:rPr>
          <w:rFonts w:ascii="Arial" w:eastAsia="Times New Roman" w:hAnsi="Arial" w:cs="Arial"/>
          <w:sz w:val="20"/>
          <w:szCs w:val="20"/>
        </w:rPr>
        <w:t>razdoblj</w:t>
      </w:r>
      <w:r w:rsidR="00E86414" w:rsidRPr="00734C9B">
        <w:rPr>
          <w:rFonts w:ascii="Arial" w:eastAsia="Times New Roman" w:hAnsi="Arial" w:cs="Arial"/>
          <w:sz w:val="20"/>
          <w:szCs w:val="20"/>
        </w:rPr>
        <w:t xml:space="preserve">u </w:t>
      </w:r>
      <w:r w:rsidRPr="00734C9B">
        <w:rPr>
          <w:rFonts w:ascii="Arial" w:eastAsia="Times New Roman" w:hAnsi="Arial" w:cs="Arial"/>
          <w:sz w:val="20"/>
          <w:szCs w:val="20"/>
        </w:rPr>
        <w:t>rodila ili ne.</w:t>
      </w:r>
    </w:p>
    <w:p w:rsidR="00E117AC" w:rsidRPr="00734C9B" w:rsidRDefault="00E117AC" w:rsidP="00E117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86414" w:rsidRPr="00734C9B" w:rsidRDefault="00E117AC" w:rsidP="00E864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</w:t>
      </w:r>
      <w:r w:rsidR="001C1D94" w:rsidRPr="00734C9B">
        <w:rPr>
          <w:rFonts w:ascii="Arial" w:eastAsia="Times New Roman" w:hAnsi="Arial" w:cs="Arial"/>
          <w:b/>
          <w:sz w:val="20"/>
          <w:szCs w:val="20"/>
        </w:rPr>
        <w:t>8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E86414" w:rsidRPr="00734C9B">
        <w:rPr>
          <w:rFonts w:ascii="Arial" w:eastAsia="Times New Roman" w:hAnsi="Arial" w:cs="Arial"/>
          <w:sz w:val="20"/>
          <w:szCs w:val="20"/>
        </w:rPr>
        <w:t>upisati ukupnu proizvodnju (kg) za svaku vrstu voća. U ukupnu proizvodnju treba uključiti gubitke nastale u voćnjaku i tokom berbe.</w:t>
      </w:r>
    </w:p>
    <w:p w:rsidR="00E45204" w:rsidRPr="00734C9B" w:rsidRDefault="000400DC" w:rsidP="002E3D68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34" w:name="_Toc23340761"/>
      <w:r w:rsidRPr="00734C9B">
        <w:rPr>
          <w:rFonts w:ascii="Arial" w:eastAsia="Times New Roman" w:hAnsi="Arial" w:cs="Arial"/>
          <w:sz w:val="20"/>
          <w:szCs w:val="20"/>
        </w:rPr>
        <w:t>Tabela 3.</w:t>
      </w:r>
      <w:r w:rsidR="00A24304" w:rsidRPr="00734C9B">
        <w:rPr>
          <w:rFonts w:ascii="Arial" w:eastAsia="Times New Roman" w:hAnsi="Arial" w:cs="Arial"/>
          <w:sz w:val="20"/>
          <w:szCs w:val="20"/>
        </w:rPr>
        <w:t>6</w:t>
      </w:r>
      <w:r w:rsidRPr="00734C9B">
        <w:rPr>
          <w:rFonts w:ascii="Arial" w:eastAsia="Times New Roman" w:hAnsi="Arial" w:cs="Arial"/>
          <w:sz w:val="20"/>
          <w:szCs w:val="20"/>
        </w:rPr>
        <w:t>. VINOGRADI</w:t>
      </w:r>
      <w:bookmarkEnd w:id="34"/>
    </w:p>
    <w:p w:rsidR="00FB6A29" w:rsidRPr="00734C9B" w:rsidRDefault="00DB3BF1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V</w:t>
      </w:r>
      <w:r w:rsidR="000400DC" w:rsidRPr="00734C9B">
        <w:rPr>
          <w:rFonts w:ascii="Arial" w:eastAsia="Times New Roman" w:hAnsi="Arial" w:cs="Arial"/>
          <w:b/>
          <w:sz w:val="20"/>
          <w:szCs w:val="20"/>
        </w:rPr>
        <w:t>inogradi</w:t>
      </w:r>
      <w:r w:rsidR="000400DC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(plantažni) </w:t>
      </w:r>
      <w:r w:rsidR="000400DC" w:rsidRPr="00734C9B">
        <w:rPr>
          <w:rFonts w:ascii="Arial" w:eastAsia="Times New Roman" w:hAnsi="Arial" w:cs="Arial"/>
          <w:sz w:val="20"/>
          <w:szCs w:val="20"/>
        </w:rPr>
        <w:t>su stalni zasadi</w:t>
      </w:r>
      <w:r w:rsidR="00FB6A29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0400DC" w:rsidRPr="00734C9B">
        <w:rPr>
          <w:rFonts w:ascii="Arial" w:eastAsia="Times New Roman" w:hAnsi="Arial" w:cs="Arial"/>
          <w:sz w:val="20"/>
          <w:szCs w:val="20"/>
        </w:rPr>
        <w:t>u kojima se primjenjuju savreme</w:t>
      </w:r>
      <w:r w:rsidR="00FB6A29" w:rsidRPr="00734C9B">
        <w:rPr>
          <w:rFonts w:ascii="Arial" w:eastAsia="Times New Roman" w:hAnsi="Arial" w:cs="Arial"/>
          <w:sz w:val="20"/>
          <w:szCs w:val="20"/>
        </w:rPr>
        <w:t xml:space="preserve">ne agrotehničke mjere (obrada, </w:t>
      </w:r>
      <w:r w:rsidR="000400DC" w:rsidRPr="00734C9B">
        <w:rPr>
          <w:rFonts w:ascii="Arial" w:eastAsia="Times New Roman" w:hAnsi="Arial" w:cs="Arial"/>
          <w:sz w:val="20"/>
          <w:szCs w:val="20"/>
        </w:rPr>
        <w:t xml:space="preserve">prskanje i </w:t>
      </w:r>
      <w:r w:rsidR="00FB6A29" w:rsidRPr="00734C9B">
        <w:rPr>
          <w:rFonts w:ascii="Arial" w:eastAsia="Times New Roman" w:hAnsi="Arial" w:cs="Arial"/>
          <w:sz w:val="20"/>
          <w:szCs w:val="20"/>
        </w:rPr>
        <w:t>drugo), namijenjeni proizvodnji grožđa. Postoji više sorti grožđa: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Stono grožđe</w:t>
      </w:r>
      <w:r w:rsidRPr="00734C9B">
        <w:rPr>
          <w:rFonts w:ascii="Arial" w:eastAsia="Times New Roman" w:hAnsi="Arial" w:cs="Arial"/>
          <w:sz w:val="20"/>
          <w:szCs w:val="20"/>
        </w:rPr>
        <w:t xml:space="preserve">  </w:t>
      </w:r>
      <w:r w:rsidR="00FB6A29" w:rsidRPr="00734C9B">
        <w:rPr>
          <w:rFonts w:ascii="Arial" w:eastAsia="Times New Roman" w:hAnsi="Arial" w:cs="Arial"/>
          <w:sz w:val="20"/>
          <w:szCs w:val="20"/>
        </w:rPr>
        <w:t>-</w:t>
      </w:r>
      <w:r w:rsidRPr="00734C9B">
        <w:rPr>
          <w:rFonts w:ascii="Arial" w:eastAsia="Times New Roman" w:hAnsi="Arial" w:cs="Arial"/>
          <w:sz w:val="20"/>
          <w:szCs w:val="20"/>
        </w:rPr>
        <w:t xml:space="preserve"> namijenjeno za svježu upotrebu.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Grožđe za proizvodnju kvalitetnog i visokokvalitetnog vina</w:t>
      </w:r>
      <w:r w:rsidR="00FB6A29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B6A29" w:rsidRPr="00734C9B">
        <w:rPr>
          <w:rFonts w:ascii="Arial" w:eastAsia="Times New Roman" w:hAnsi="Arial" w:cs="Arial"/>
          <w:sz w:val="20"/>
          <w:szCs w:val="20"/>
        </w:rPr>
        <w:t xml:space="preserve">- </w:t>
      </w:r>
      <w:r w:rsidRPr="00734C9B">
        <w:rPr>
          <w:rFonts w:ascii="Arial" w:eastAsia="Times New Roman" w:hAnsi="Arial" w:cs="Arial"/>
          <w:sz w:val="20"/>
          <w:szCs w:val="20"/>
        </w:rPr>
        <w:t>određen</w:t>
      </w:r>
      <w:r w:rsidR="00FB6A29" w:rsidRPr="00734C9B">
        <w:rPr>
          <w:rFonts w:ascii="Arial" w:eastAsia="Times New Roman" w:hAnsi="Arial" w:cs="Arial"/>
          <w:sz w:val="20"/>
          <w:szCs w:val="20"/>
        </w:rPr>
        <w:t>og</w:t>
      </w:r>
      <w:r w:rsidRPr="00734C9B">
        <w:rPr>
          <w:rFonts w:ascii="Arial" w:eastAsia="Times New Roman" w:hAnsi="Arial" w:cs="Arial"/>
          <w:sz w:val="20"/>
          <w:szCs w:val="20"/>
        </w:rPr>
        <w:t xml:space="preserve"> kvalitet</w:t>
      </w:r>
      <w:r w:rsidR="00FB6A29" w:rsidRPr="00734C9B">
        <w:rPr>
          <w:rFonts w:ascii="Arial" w:eastAsia="Times New Roman" w:hAnsi="Arial" w:cs="Arial"/>
          <w:sz w:val="20"/>
          <w:szCs w:val="20"/>
        </w:rPr>
        <w:t>a</w:t>
      </w:r>
      <w:r w:rsidRPr="00734C9B">
        <w:rPr>
          <w:rFonts w:ascii="Arial" w:eastAsia="Times New Roman" w:hAnsi="Arial" w:cs="Arial"/>
          <w:sz w:val="20"/>
          <w:szCs w:val="20"/>
        </w:rPr>
        <w:t xml:space="preserve"> i prinos</w:t>
      </w:r>
      <w:r w:rsidR="00FB6A29" w:rsidRPr="00734C9B">
        <w:rPr>
          <w:rFonts w:ascii="Arial" w:eastAsia="Times New Roman" w:hAnsi="Arial" w:cs="Arial"/>
          <w:sz w:val="20"/>
          <w:szCs w:val="20"/>
        </w:rPr>
        <w:t>a</w:t>
      </w:r>
      <w:r w:rsidRPr="00734C9B">
        <w:rPr>
          <w:rFonts w:ascii="Arial" w:eastAsia="Times New Roman" w:hAnsi="Arial" w:cs="Arial"/>
          <w:sz w:val="20"/>
          <w:szCs w:val="20"/>
        </w:rPr>
        <w:t xml:space="preserve"> po hektaru, te propisane količine stepena šećera u grožđu.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Sorte grožđa za ostala vina</w:t>
      </w:r>
      <w:r w:rsidR="00FB6A29" w:rsidRPr="00734C9B">
        <w:rPr>
          <w:rFonts w:ascii="Arial" w:eastAsia="Times New Roman" w:hAnsi="Arial" w:cs="Arial"/>
          <w:sz w:val="20"/>
          <w:szCs w:val="20"/>
        </w:rPr>
        <w:t xml:space="preserve"> - </w:t>
      </w:r>
      <w:r w:rsidRPr="00734C9B">
        <w:rPr>
          <w:rFonts w:ascii="Arial" w:eastAsia="Times New Roman" w:hAnsi="Arial" w:cs="Arial"/>
          <w:sz w:val="20"/>
          <w:szCs w:val="20"/>
        </w:rPr>
        <w:t>namijenjeno proizvodnji stonih vina od jedne ili više sorti vinove loze</w:t>
      </w:r>
      <w:r w:rsidR="00436C20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36C20" w:rsidRPr="00734C9B" w:rsidRDefault="00436C20" w:rsidP="000400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 </w:t>
      </w:r>
      <w:r w:rsidRPr="00734C9B">
        <w:rPr>
          <w:rFonts w:ascii="Arial" w:eastAsia="Times New Roman" w:hAnsi="Arial" w:cs="Arial"/>
          <w:sz w:val="20"/>
          <w:szCs w:val="20"/>
        </w:rPr>
        <w:t xml:space="preserve">u obrazac </w:t>
      </w:r>
      <w:r w:rsidR="00436C20" w:rsidRPr="00734C9B">
        <w:rPr>
          <w:rFonts w:ascii="Arial" w:eastAsia="Times New Roman" w:hAnsi="Arial" w:cs="Arial"/>
          <w:sz w:val="20"/>
          <w:szCs w:val="20"/>
        </w:rPr>
        <w:t xml:space="preserve">su </w:t>
      </w:r>
      <w:r w:rsidRPr="00734C9B">
        <w:rPr>
          <w:rFonts w:ascii="Arial" w:eastAsia="Times New Roman" w:hAnsi="Arial" w:cs="Arial"/>
          <w:sz w:val="20"/>
          <w:szCs w:val="20"/>
        </w:rPr>
        <w:t>u</w:t>
      </w:r>
      <w:r w:rsidR="00436C20" w:rsidRPr="00734C9B">
        <w:rPr>
          <w:rFonts w:ascii="Arial" w:eastAsia="Times New Roman" w:hAnsi="Arial" w:cs="Arial"/>
          <w:sz w:val="20"/>
          <w:szCs w:val="20"/>
        </w:rPr>
        <w:t>pisa</w:t>
      </w:r>
      <w:r w:rsidRPr="00734C9B">
        <w:rPr>
          <w:rFonts w:ascii="Arial" w:eastAsia="Times New Roman" w:hAnsi="Arial" w:cs="Arial"/>
          <w:sz w:val="20"/>
          <w:szCs w:val="20"/>
        </w:rPr>
        <w:t>ni kodovi za sorte grožđa</w:t>
      </w:r>
      <w:r w:rsidR="00FC209D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3: </w:t>
      </w:r>
      <w:r w:rsidRPr="00734C9B">
        <w:rPr>
          <w:rFonts w:ascii="Arial" w:eastAsia="Times New Roman" w:hAnsi="Arial" w:cs="Arial"/>
          <w:sz w:val="20"/>
          <w:szCs w:val="20"/>
        </w:rPr>
        <w:t xml:space="preserve">u obrazac </w:t>
      </w:r>
      <w:r w:rsidR="00436C20" w:rsidRPr="00734C9B">
        <w:rPr>
          <w:rFonts w:ascii="Arial" w:eastAsia="Times New Roman" w:hAnsi="Arial" w:cs="Arial"/>
          <w:sz w:val="20"/>
          <w:szCs w:val="20"/>
        </w:rPr>
        <w:t>su upisa</w:t>
      </w:r>
      <w:r w:rsidRPr="00734C9B">
        <w:rPr>
          <w:rFonts w:ascii="Arial" w:eastAsia="Times New Roman" w:hAnsi="Arial" w:cs="Arial"/>
          <w:sz w:val="20"/>
          <w:szCs w:val="20"/>
        </w:rPr>
        <w:t>ni nazivi sorti grožđa</w:t>
      </w:r>
      <w:r w:rsidR="00FC209D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436C20" w:rsidRPr="00734C9B" w:rsidRDefault="00436C20" w:rsidP="000400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="00436C20" w:rsidRPr="00734C9B">
        <w:rPr>
          <w:rFonts w:ascii="Arial" w:eastAsia="Times New Roman" w:hAnsi="Arial" w:cs="Arial"/>
          <w:sz w:val="20"/>
          <w:szCs w:val="20"/>
        </w:rPr>
        <w:t>upisati ukupnu</w:t>
      </w:r>
      <w:r w:rsidRPr="00734C9B">
        <w:rPr>
          <w:rFonts w:ascii="Arial" w:eastAsia="Times New Roman" w:hAnsi="Arial" w:cs="Arial"/>
          <w:sz w:val="20"/>
          <w:szCs w:val="20"/>
        </w:rPr>
        <w:t xml:space="preserve"> površin</w:t>
      </w:r>
      <w:r w:rsidR="00436C20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 xml:space="preserve"> vinograda </w:t>
      </w:r>
      <w:r w:rsidR="00FC209D" w:rsidRPr="00734C9B">
        <w:rPr>
          <w:rFonts w:ascii="Arial" w:eastAsia="Times New Roman" w:hAnsi="Arial" w:cs="Arial"/>
          <w:sz w:val="20"/>
          <w:szCs w:val="20"/>
        </w:rPr>
        <w:t xml:space="preserve">tj </w:t>
      </w:r>
      <w:r w:rsidRPr="00734C9B">
        <w:rPr>
          <w:rFonts w:ascii="Arial" w:eastAsia="Times New Roman" w:hAnsi="Arial" w:cs="Arial"/>
          <w:sz w:val="20"/>
          <w:szCs w:val="20"/>
        </w:rPr>
        <w:t>površine pod rodnim</w:t>
      </w:r>
      <w:r w:rsidR="00FC209D" w:rsidRPr="00734C9B">
        <w:rPr>
          <w:rFonts w:ascii="Arial" w:eastAsia="Times New Roman" w:hAnsi="Arial" w:cs="Arial"/>
          <w:sz w:val="20"/>
          <w:szCs w:val="20"/>
        </w:rPr>
        <w:t>, kao</w:t>
      </w:r>
      <w:r w:rsidRPr="00734C9B">
        <w:rPr>
          <w:rFonts w:ascii="Arial" w:eastAsia="Times New Roman" w:hAnsi="Arial" w:cs="Arial"/>
          <w:sz w:val="20"/>
          <w:szCs w:val="20"/>
        </w:rPr>
        <w:t xml:space="preserve"> i mladim, nerodnim čokotima.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="00436C20" w:rsidRPr="00734C9B">
        <w:rPr>
          <w:rFonts w:ascii="Arial" w:eastAsia="Times New Roman" w:hAnsi="Arial" w:cs="Arial"/>
          <w:sz w:val="20"/>
          <w:szCs w:val="20"/>
        </w:rPr>
        <w:t xml:space="preserve">upisati površinu vinograda </w:t>
      </w:r>
      <w:r w:rsidRPr="00734C9B">
        <w:rPr>
          <w:rFonts w:ascii="Arial" w:eastAsia="Times New Roman" w:hAnsi="Arial" w:cs="Arial"/>
          <w:sz w:val="20"/>
          <w:szCs w:val="20"/>
        </w:rPr>
        <w:t xml:space="preserve">pod rodnim čokotima koji su prema svojoj fiziološkoj zrelosti sposobni da pod normalnim uslovima za vegetaciju zametnu plod, bez obzira na to da li su u </w:t>
      </w:r>
      <w:r w:rsidR="00436C20" w:rsidRPr="00734C9B">
        <w:rPr>
          <w:rFonts w:ascii="Arial" w:eastAsia="Times New Roman" w:hAnsi="Arial" w:cs="Arial"/>
          <w:sz w:val="20"/>
          <w:szCs w:val="20"/>
        </w:rPr>
        <w:t xml:space="preserve">referentnom periodu </w:t>
      </w:r>
      <w:r w:rsidRPr="00734C9B">
        <w:rPr>
          <w:rFonts w:ascii="Arial" w:eastAsia="Times New Roman" w:hAnsi="Arial" w:cs="Arial"/>
          <w:sz w:val="20"/>
          <w:szCs w:val="20"/>
        </w:rPr>
        <w:t>rodila ili ne.</w:t>
      </w: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400DC" w:rsidRPr="00734C9B" w:rsidRDefault="000400DC" w:rsidP="000400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6, </w:t>
      </w:r>
      <w:r w:rsidR="0090319B" w:rsidRPr="00734C9B">
        <w:rPr>
          <w:rFonts w:ascii="Arial" w:eastAsia="Times New Roman" w:hAnsi="Arial" w:cs="Arial"/>
          <w:sz w:val="20"/>
          <w:szCs w:val="20"/>
        </w:rPr>
        <w:t>upisati ukupnu proizvodnju (kg) za svaku vrstu grožđa. U ukupnu proizvodnju treba uključiti gubitke u vinogradu i tokom berbe.</w:t>
      </w:r>
    </w:p>
    <w:p w:rsidR="003E472D" w:rsidRPr="00734C9B" w:rsidRDefault="003E472D" w:rsidP="002E3D68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35" w:name="_Toc23340762"/>
      <w:r w:rsidRPr="00734C9B">
        <w:rPr>
          <w:rFonts w:ascii="Arial" w:eastAsia="Times New Roman" w:hAnsi="Arial" w:cs="Arial"/>
          <w:sz w:val="20"/>
          <w:szCs w:val="20"/>
        </w:rPr>
        <w:t>Tabela 3.</w:t>
      </w:r>
      <w:r w:rsidR="00A24304" w:rsidRPr="00734C9B">
        <w:rPr>
          <w:rFonts w:ascii="Arial" w:eastAsia="Times New Roman" w:hAnsi="Arial" w:cs="Arial"/>
          <w:sz w:val="20"/>
          <w:szCs w:val="20"/>
        </w:rPr>
        <w:t>7</w:t>
      </w:r>
      <w:r w:rsidRPr="00734C9B">
        <w:rPr>
          <w:rFonts w:ascii="Arial" w:eastAsia="Times New Roman" w:hAnsi="Arial" w:cs="Arial"/>
          <w:sz w:val="20"/>
          <w:szCs w:val="20"/>
        </w:rPr>
        <w:t>. RASADNICI</w:t>
      </w:r>
      <w:bookmarkEnd w:id="35"/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3E472D" w:rsidRPr="00734C9B" w:rsidRDefault="003E472D" w:rsidP="009C2A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Rasadnici </w:t>
      </w:r>
      <w:r w:rsidRPr="00734C9B">
        <w:rPr>
          <w:rFonts w:ascii="Arial" w:eastAsia="Times New Roman" w:hAnsi="Arial" w:cs="Arial"/>
          <w:sz w:val="20"/>
          <w:szCs w:val="20"/>
        </w:rPr>
        <w:t>su površine koje se koriste za proizvodnju sadnica (voća, vinove loze, cvijeća i ukrasnog bilja) i  rasada (povrća, duhana i smilja</w:t>
      </w:r>
      <w:r w:rsidR="004C2F11" w:rsidRPr="00734C9B">
        <w:rPr>
          <w:rFonts w:ascii="Arial" w:eastAsia="Times New Roman" w:hAnsi="Arial" w:cs="Arial"/>
          <w:sz w:val="20"/>
          <w:szCs w:val="20"/>
        </w:rPr>
        <w:t>), uključujući površine na otvorenom kao i pod zaštitom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="00FC209D" w:rsidRPr="00734C9B">
        <w:rPr>
          <w:rFonts w:ascii="Arial" w:eastAsia="Times New Roman" w:hAnsi="Arial" w:cs="Arial"/>
          <w:sz w:val="20"/>
          <w:szCs w:val="20"/>
        </w:rPr>
        <w:t xml:space="preserve">u obrazac su upisani kodovi za </w:t>
      </w:r>
      <w:r w:rsidR="00E45204" w:rsidRPr="00734C9B">
        <w:rPr>
          <w:rFonts w:ascii="Arial" w:eastAsia="Times New Roman" w:hAnsi="Arial" w:cs="Arial"/>
          <w:sz w:val="20"/>
          <w:szCs w:val="20"/>
        </w:rPr>
        <w:t>vrstu sadnica/rasada</w:t>
      </w:r>
      <w:r w:rsidR="00FC209D" w:rsidRPr="00734C9B">
        <w:rPr>
          <w:rFonts w:ascii="Arial" w:eastAsia="Times New Roman" w:hAnsi="Arial" w:cs="Arial"/>
          <w:sz w:val="20"/>
          <w:szCs w:val="20"/>
        </w:rPr>
        <w:t>.</w:t>
      </w: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="00FC209D" w:rsidRPr="00734C9B">
        <w:rPr>
          <w:rFonts w:ascii="Arial" w:eastAsia="Times New Roman" w:hAnsi="Arial" w:cs="Arial"/>
          <w:sz w:val="20"/>
          <w:szCs w:val="20"/>
        </w:rPr>
        <w:t xml:space="preserve">u obrazac su upisani nazivi </w:t>
      </w:r>
      <w:r w:rsidR="00E45204" w:rsidRPr="00734C9B">
        <w:rPr>
          <w:rFonts w:ascii="Arial" w:eastAsia="Times New Roman" w:hAnsi="Arial" w:cs="Arial"/>
          <w:sz w:val="20"/>
          <w:szCs w:val="20"/>
        </w:rPr>
        <w:t>vrste sadnica/rasada</w:t>
      </w:r>
      <w:r w:rsidR="00FC209D" w:rsidRPr="00734C9B">
        <w:rPr>
          <w:rFonts w:ascii="Arial" w:eastAsia="Times New Roman" w:hAnsi="Arial" w:cs="Arial"/>
          <w:sz w:val="20"/>
          <w:szCs w:val="20"/>
        </w:rPr>
        <w:t>.</w:t>
      </w: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</w:p>
    <w:p w:rsidR="003E472D" w:rsidRPr="00734C9B" w:rsidRDefault="003E472D" w:rsidP="003E4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="009235B5" w:rsidRPr="00734C9B">
        <w:rPr>
          <w:rFonts w:ascii="Arial" w:eastAsia="Times New Roman" w:hAnsi="Arial" w:cs="Arial"/>
          <w:sz w:val="20"/>
          <w:szCs w:val="20"/>
        </w:rPr>
        <w:t>upisati ukupnu površinu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B6A29" w:rsidRPr="00734C9B">
        <w:rPr>
          <w:rFonts w:ascii="Arial" w:eastAsia="Times New Roman" w:hAnsi="Arial" w:cs="Arial"/>
          <w:sz w:val="20"/>
          <w:szCs w:val="20"/>
        </w:rPr>
        <w:t>na kojoj se gaje sadnice/</w:t>
      </w:r>
      <w:r w:rsidRPr="00734C9B">
        <w:rPr>
          <w:rFonts w:ascii="Arial" w:eastAsia="Times New Roman" w:hAnsi="Arial" w:cs="Arial"/>
          <w:sz w:val="20"/>
          <w:szCs w:val="20"/>
        </w:rPr>
        <w:t xml:space="preserve">rasad. </w:t>
      </w:r>
    </w:p>
    <w:p w:rsidR="003E472D" w:rsidRPr="00734C9B" w:rsidRDefault="003E472D" w:rsidP="003E472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E472D" w:rsidRPr="00734C9B" w:rsidRDefault="003E472D" w:rsidP="003E472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="009235B5" w:rsidRPr="00734C9B">
        <w:rPr>
          <w:rFonts w:ascii="Arial" w:eastAsia="Times New Roman" w:hAnsi="Arial" w:cs="Arial"/>
          <w:sz w:val="20"/>
          <w:szCs w:val="20"/>
        </w:rPr>
        <w:t>upisati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broj komada </w:t>
      </w:r>
      <w:r w:rsidR="009235B5" w:rsidRPr="00734C9B">
        <w:rPr>
          <w:rFonts w:ascii="Arial" w:eastAsia="Times New Roman" w:hAnsi="Arial" w:cs="Arial"/>
          <w:sz w:val="20"/>
          <w:szCs w:val="20"/>
        </w:rPr>
        <w:t xml:space="preserve">proizvedenih </w:t>
      </w:r>
      <w:r w:rsidRPr="00734C9B">
        <w:rPr>
          <w:rFonts w:ascii="Arial" w:eastAsia="Times New Roman" w:hAnsi="Arial" w:cs="Arial"/>
          <w:sz w:val="20"/>
          <w:szCs w:val="20"/>
        </w:rPr>
        <w:t>sadnica</w:t>
      </w:r>
      <w:r w:rsidR="009235B5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C2A62" w:rsidRPr="00734C9B">
        <w:rPr>
          <w:rFonts w:ascii="Arial" w:eastAsia="Times New Roman" w:hAnsi="Arial" w:cs="Arial"/>
          <w:sz w:val="20"/>
          <w:szCs w:val="20"/>
        </w:rPr>
        <w:t>i/ili</w:t>
      </w:r>
      <w:r w:rsidR="009235B5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rasada proizveden</w:t>
      </w:r>
      <w:r w:rsidR="009C2A62" w:rsidRPr="00734C9B">
        <w:rPr>
          <w:rFonts w:ascii="Arial" w:eastAsia="Times New Roman" w:hAnsi="Arial" w:cs="Arial"/>
          <w:sz w:val="20"/>
          <w:szCs w:val="20"/>
        </w:rPr>
        <w:t>ih</w:t>
      </w:r>
      <w:r w:rsidR="00E45204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235B5" w:rsidRPr="00734C9B">
        <w:rPr>
          <w:rFonts w:ascii="Arial" w:eastAsia="Times New Roman" w:hAnsi="Arial" w:cs="Arial"/>
          <w:sz w:val="20"/>
          <w:szCs w:val="20"/>
        </w:rPr>
        <w:t>u referentnom periodu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FD29B3" w:rsidRPr="00734C9B" w:rsidRDefault="00B441AE" w:rsidP="002E3D68">
      <w:pPr>
        <w:pStyle w:val="Heading3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>Tabela 3.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>8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.   CVIJEĆE I UKRASNO BILJE</w:t>
      </w:r>
      <w:r w:rsidR="0004454F" w:rsidRPr="00734C9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NA OTVORENOM I POD ZAŠTITOM</w:t>
      </w:r>
    </w:p>
    <w:p w:rsidR="00B441AE" w:rsidRPr="00734C9B" w:rsidRDefault="0004454F" w:rsidP="00B441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Odnosi se samo za cvijeće i ukrasno bilje koje je namijenjeno za prodaju na tržištu</w:t>
      </w:r>
      <w:r w:rsidR="00A24304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. 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FD29B3" w:rsidRPr="00734C9B">
        <w:rPr>
          <w:rFonts w:ascii="Arial" w:eastAsia="Times New Roman" w:hAnsi="Arial" w:cs="Arial"/>
          <w:sz w:val="20"/>
          <w:szCs w:val="20"/>
          <w:lang w:eastAsia="en-US"/>
        </w:rPr>
        <w:t>ključuje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sve vrs</w:t>
      </w:r>
      <w:r w:rsidR="00FD29B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te rezanog cvijeća, lončanice, 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>bilo da se uzgajaju na otvorenom ili u plastenicima/staklenicima</w:t>
      </w:r>
      <w:r w:rsidR="00FD29B3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, isključujući rasad 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9C2A62" w:rsidRPr="00734C9B" w:rsidRDefault="009C2A62" w:rsidP="00B441A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B441AE" w:rsidRPr="00734C9B" w:rsidRDefault="00A24304" w:rsidP="00B441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Odnosi se samo za b</w:t>
      </w:r>
      <w:r w:rsidR="00B441AE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ožićno i ukrasno drveće</w:t>
      </w:r>
      <w:r w:rsidR="00FD29B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koje je namijenjeno za prodaju na tržištu.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FD29B3" w:rsidRPr="00734C9B">
        <w:rPr>
          <w:rFonts w:ascii="Arial" w:eastAsia="Times New Roman" w:hAnsi="Arial" w:cs="Arial"/>
          <w:sz w:val="20"/>
          <w:szCs w:val="20"/>
          <w:lang w:eastAsia="en-US"/>
        </w:rPr>
        <w:t>ključuje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drveće i grmlje uzgajano za bašte, aleje i drvorede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>živice (živa ograda), ukrasni grmovi i ukrasni četinari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B441AE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isključujući </w:t>
      </w:r>
      <w:r w:rsidR="00FD29B3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rasad</w:t>
      </w:r>
      <w:r w:rsidR="00B441AE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. </w:t>
      </w:r>
    </w:p>
    <w:p w:rsidR="00B441AE" w:rsidRPr="00734C9B" w:rsidRDefault="00B441AE" w:rsidP="00B441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9C2A62" w:rsidRPr="00734C9B" w:rsidRDefault="009C2A62" w:rsidP="009C2A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Pr="00734C9B">
        <w:rPr>
          <w:rFonts w:ascii="Arial" w:eastAsia="Times New Roman" w:hAnsi="Arial" w:cs="Arial"/>
          <w:sz w:val="20"/>
          <w:szCs w:val="20"/>
        </w:rPr>
        <w:t>u obrazac su upisani kodovi za cvijeće i ukrasno bilje, božično i ukrasno drvo.</w:t>
      </w:r>
    </w:p>
    <w:p w:rsidR="009C2A62" w:rsidRPr="00734C9B" w:rsidRDefault="009C2A62" w:rsidP="009C2A6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9C2A62" w:rsidRPr="00734C9B" w:rsidRDefault="009C2A62" w:rsidP="009C2A62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>u obrazac su upisani nazivi za cvijeće i ukrasno bilje, božično i ukrasno drvo.</w:t>
      </w:r>
    </w:p>
    <w:p w:rsidR="009C2A62" w:rsidRPr="00734C9B" w:rsidRDefault="009C2A62" w:rsidP="009C2A62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</w:p>
    <w:p w:rsidR="009C2A62" w:rsidRPr="00734C9B" w:rsidRDefault="009C2A62" w:rsidP="009C2A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Pr="00734C9B">
        <w:rPr>
          <w:rFonts w:ascii="Arial" w:eastAsia="Times New Roman" w:hAnsi="Arial" w:cs="Arial"/>
          <w:sz w:val="20"/>
          <w:szCs w:val="20"/>
        </w:rPr>
        <w:t>upisati ukupnu površinu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 xml:space="preserve">na kojoj se gaje cvijeće i ukrasno bilje, božično i ukrasno drvo. </w:t>
      </w:r>
    </w:p>
    <w:p w:rsidR="009C2A62" w:rsidRPr="00734C9B" w:rsidRDefault="009C2A62" w:rsidP="00B441A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B441AE" w:rsidRPr="00734C9B" w:rsidRDefault="00B441AE" w:rsidP="00B441A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Kolona 5, </w:t>
      </w:r>
      <w:r w:rsidR="000C6647" w:rsidRPr="00734C9B">
        <w:rPr>
          <w:rFonts w:ascii="Arial" w:eastAsia="Times New Roman" w:hAnsi="Arial" w:cs="Arial"/>
          <w:sz w:val="20"/>
          <w:szCs w:val="20"/>
        </w:rPr>
        <w:t>upisati</w:t>
      </w:r>
      <w:r w:rsidR="000C6647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6647" w:rsidRPr="00734C9B">
        <w:rPr>
          <w:rFonts w:ascii="Arial" w:eastAsia="Times New Roman" w:hAnsi="Arial" w:cs="Arial"/>
          <w:sz w:val="20"/>
          <w:szCs w:val="20"/>
        </w:rPr>
        <w:t xml:space="preserve">broj proizvedenih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komada cvijeće i ukrasno bilje, božićnog i ukrasnog drveća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</w:p>
    <w:p w:rsidR="009F34AC" w:rsidRPr="00734C9B" w:rsidRDefault="009F34AC" w:rsidP="009F34AC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36" w:name="_Toc23340763"/>
    </w:p>
    <w:p w:rsidR="0078084E" w:rsidRPr="00734C9B" w:rsidRDefault="0078084E" w:rsidP="009F34AC">
      <w:pPr>
        <w:pStyle w:val="Heading3"/>
        <w:spacing w:before="0" w:line="240" w:lineRule="auto"/>
        <w:rPr>
          <w:rFonts w:ascii="Arial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Tabela 3.</w:t>
      </w:r>
      <w:r w:rsidR="009F34AC" w:rsidRPr="00734C9B">
        <w:rPr>
          <w:rFonts w:ascii="Arial" w:eastAsia="Times New Roman" w:hAnsi="Arial" w:cs="Arial"/>
          <w:sz w:val="20"/>
          <w:szCs w:val="20"/>
        </w:rPr>
        <w:t>9</w:t>
      </w:r>
      <w:r w:rsidRPr="00734C9B">
        <w:rPr>
          <w:rFonts w:ascii="Arial" w:eastAsia="Times New Roman" w:hAnsi="Arial" w:cs="Arial"/>
          <w:sz w:val="20"/>
          <w:szCs w:val="20"/>
        </w:rPr>
        <w:t xml:space="preserve">. </w:t>
      </w:r>
      <w:r w:rsidR="00F55585" w:rsidRPr="00734C9B">
        <w:rPr>
          <w:rFonts w:ascii="Arial" w:eastAsia="Times New Roman" w:hAnsi="Arial" w:cs="Arial"/>
          <w:sz w:val="20"/>
          <w:szCs w:val="20"/>
        </w:rPr>
        <w:t>STALNE TRAVN</w:t>
      </w:r>
      <w:r w:rsidR="00A24304" w:rsidRPr="00734C9B">
        <w:rPr>
          <w:rFonts w:ascii="Arial" w:eastAsia="Times New Roman" w:hAnsi="Arial" w:cs="Arial"/>
          <w:sz w:val="20"/>
          <w:szCs w:val="20"/>
        </w:rPr>
        <w:t>AT</w:t>
      </w:r>
      <w:r w:rsidR="00F55585" w:rsidRPr="00734C9B">
        <w:rPr>
          <w:rFonts w:ascii="Arial" w:eastAsia="Times New Roman" w:hAnsi="Arial" w:cs="Arial"/>
          <w:sz w:val="20"/>
          <w:szCs w:val="20"/>
        </w:rPr>
        <w:t>E POVRŠINE</w:t>
      </w:r>
      <w:bookmarkEnd w:id="36"/>
      <w:r w:rsidR="00F55585"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F25AC4" w:rsidRPr="00734C9B" w:rsidRDefault="00F25AC4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Upisati površine livada </w:t>
      </w:r>
      <w:r w:rsidR="004C15E8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(prirodnih i zasijanih) 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i pašnjaka </w:t>
      </w:r>
      <w:r w:rsidRPr="00734C9B">
        <w:rPr>
          <w:rFonts w:ascii="Arial" w:eastAsia="Times New Roman" w:hAnsi="Arial" w:cs="Arial"/>
          <w:sz w:val="20"/>
          <w:szCs w:val="20"/>
          <w:lang w:eastAsia="en-US"/>
        </w:rPr>
        <w:t>koje su se koristile za košenje</w:t>
      </w:r>
      <w:r w:rsidR="00A24304" w:rsidRPr="00734C9B">
        <w:rPr>
          <w:rFonts w:ascii="Arial" w:eastAsia="Times New Roman" w:hAnsi="Arial" w:cs="Arial"/>
          <w:sz w:val="20"/>
          <w:szCs w:val="20"/>
          <w:lang w:eastAsia="en-US"/>
        </w:rPr>
        <w:t>/</w:t>
      </w:r>
      <w:r w:rsidR="00E32EAF" w:rsidRPr="00734C9B">
        <w:rPr>
          <w:rFonts w:ascii="Arial" w:eastAsia="Times New Roman" w:hAnsi="Arial" w:cs="Arial"/>
          <w:sz w:val="20"/>
          <w:szCs w:val="20"/>
          <w:lang w:eastAsia="en-US"/>
        </w:rPr>
        <w:t xml:space="preserve">proizvodnju sijena, </w:t>
      </w:r>
      <w:r w:rsidR="00E32EAF" w:rsidRPr="00734C9B">
        <w:rPr>
          <w:rFonts w:ascii="Arial" w:eastAsia="Times New Roman" w:hAnsi="Arial" w:cs="Arial"/>
          <w:b/>
          <w:sz w:val="20"/>
          <w:szCs w:val="20"/>
          <w:lang w:eastAsia="en-US"/>
        </w:rPr>
        <w:t>isključujući proizvodnju zelene krme</w:t>
      </w:r>
      <w:r w:rsidR="00E32EAF" w:rsidRPr="00734C9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F25AC4" w:rsidRPr="00734C9B" w:rsidRDefault="00F25AC4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6647" w:rsidRPr="00734C9B" w:rsidRDefault="000C6647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</w:t>
      </w:r>
      <w:r w:rsidRPr="00734C9B">
        <w:rPr>
          <w:rFonts w:ascii="Arial" w:eastAsia="Times New Roman" w:hAnsi="Arial" w:cs="Arial"/>
          <w:sz w:val="20"/>
          <w:szCs w:val="20"/>
        </w:rPr>
        <w:t xml:space="preserve">u obrazac upisan kod za livadu-sijeno. </w:t>
      </w:r>
    </w:p>
    <w:p w:rsidR="009F34AC" w:rsidRPr="00734C9B" w:rsidRDefault="009F34AC" w:rsidP="009F34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C6647" w:rsidRPr="00734C9B" w:rsidRDefault="000C6647" w:rsidP="009F34AC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>u obrazac upisan naziv „livada“.</w:t>
      </w:r>
    </w:p>
    <w:p w:rsidR="009C2A62" w:rsidRPr="00734C9B" w:rsidRDefault="009C2A62" w:rsidP="009F34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8084E" w:rsidRPr="00734C9B" w:rsidRDefault="0078084E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="000C6647" w:rsidRPr="00734C9B">
        <w:rPr>
          <w:rFonts w:ascii="Arial" w:eastAsia="Times New Roman" w:hAnsi="Arial" w:cs="Arial"/>
          <w:sz w:val="20"/>
          <w:szCs w:val="20"/>
        </w:rPr>
        <w:t>upisati ukupnu površinu</w:t>
      </w:r>
      <w:r w:rsidR="000C6647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C6647" w:rsidRPr="00734C9B">
        <w:rPr>
          <w:rFonts w:ascii="Arial" w:eastAsia="Times New Roman" w:hAnsi="Arial" w:cs="Arial"/>
          <w:sz w:val="20"/>
          <w:szCs w:val="20"/>
        </w:rPr>
        <w:t>livade koja</w:t>
      </w:r>
      <w:r w:rsidRPr="00734C9B">
        <w:rPr>
          <w:rFonts w:ascii="Arial" w:eastAsia="Times New Roman" w:hAnsi="Arial" w:cs="Arial"/>
          <w:sz w:val="20"/>
          <w:szCs w:val="20"/>
        </w:rPr>
        <w:t xml:space="preserve"> s</w:t>
      </w:r>
      <w:r w:rsidR="000C6647" w:rsidRPr="00734C9B">
        <w:rPr>
          <w:rFonts w:ascii="Arial" w:eastAsia="Times New Roman" w:hAnsi="Arial" w:cs="Arial"/>
          <w:sz w:val="20"/>
          <w:szCs w:val="20"/>
        </w:rPr>
        <w:t>e</w:t>
      </w:r>
      <w:r w:rsidRPr="00734C9B">
        <w:rPr>
          <w:rFonts w:ascii="Arial" w:eastAsia="Times New Roman" w:hAnsi="Arial" w:cs="Arial"/>
          <w:sz w:val="20"/>
          <w:szCs w:val="20"/>
        </w:rPr>
        <w:t xml:space="preserve"> redovno </w:t>
      </w:r>
      <w:r w:rsidR="000C6647" w:rsidRPr="00734C9B">
        <w:rPr>
          <w:rFonts w:ascii="Arial" w:eastAsia="Times New Roman" w:hAnsi="Arial" w:cs="Arial"/>
          <w:sz w:val="20"/>
          <w:szCs w:val="20"/>
        </w:rPr>
        <w:t>kosi</w:t>
      </w:r>
      <w:r w:rsidR="00B10A3F" w:rsidRPr="00734C9B">
        <w:rPr>
          <w:rFonts w:ascii="Arial" w:eastAsia="Times New Roman" w:hAnsi="Arial" w:cs="Arial"/>
          <w:sz w:val="20"/>
          <w:szCs w:val="20"/>
        </w:rPr>
        <w:t xml:space="preserve"> </w:t>
      </w:r>
      <w:r w:rsidR="009C2A62" w:rsidRPr="00734C9B">
        <w:rPr>
          <w:rFonts w:ascii="Arial" w:eastAsia="Times New Roman" w:hAnsi="Arial" w:cs="Arial"/>
          <w:sz w:val="20"/>
          <w:szCs w:val="20"/>
        </w:rPr>
        <w:t xml:space="preserve">u </w:t>
      </w:r>
      <w:r w:rsidRPr="00734C9B">
        <w:rPr>
          <w:rFonts w:ascii="Arial" w:eastAsia="Times New Roman" w:hAnsi="Arial" w:cs="Arial"/>
          <w:sz w:val="20"/>
          <w:szCs w:val="20"/>
        </w:rPr>
        <w:t>referentno</w:t>
      </w:r>
      <w:r w:rsidR="009C2A62" w:rsidRPr="00734C9B">
        <w:rPr>
          <w:rFonts w:ascii="Arial" w:eastAsia="Times New Roman" w:hAnsi="Arial" w:cs="Arial"/>
          <w:sz w:val="20"/>
          <w:szCs w:val="20"/>
        </w:rPr>
        <w:t>m</w:t>
      </w:r>
      <w:r w:rsidRPr="00734C9B">
        <w:rPr>
          <w:rFonts w:ascii="Arial" w:eastAsia="Times New Roman" w:hAnsi="Arial" w:cs="Arial"/>
          <w:sz w:val="20"/>
          <w:szCs w:val="20"/>
        </w:rPr>
        <w:t xml:space="preserve"> period</w:t>
      </w:r>
      <w:r w:rsidR="009C2A62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78084E" w:rsidRPr="00734C9B" w:rsidRDefault="0078084E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084E" w:rsidRPr="00734C9B" w:rsidRDefault="0078084E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5, </w:t>
      </w:r>
      <w:r w:rsidRPr="00734C9B">
        <w:rPr>
          <w:rFonts w:ascii="Arial" w:eastAsia="Times New Roman" w:hAnsi="Arial" w:cs="Arial"/>
          <w:sz w:val="20"/>
          <w:szCs w:val="20"/>
        </w:rPr>
        <w:t>upis</w:t>
      </w:r>
      <w:r w:rsidR="00B10A3F" w:rsidRPr="00734C9B">
        <w:rPr>
          <w:rFonts w:ascii="Arial" w:eastAsia="Times New Roman" w:hAnsi="Arial" w:cs="Arial"/>
          <w:sz w:val="20"/>
          <w:szCs w:val="20"/>
        </w:rPr>
        <w:t xml:space="preserve">ati </w:t>
      </w:r>
      <w:r w:rsidRPr="00734C9B">
        <w:rPr>
          <w:rFonts w:ascii="Arial" w:eastAsia="Times New Roman" w:hAnsi="Arial" w:cs="Arial"/>
          <w:sz w:val="20"/>
          <w:szCs w:val="20"/>
        </w:rPr>
        <w:t xml:space="preserve">ukupan prinos sijena </w:t>
      </w:r>
      <w:r w:rsidR="00B10A3F" w:rsidRPr="00734C9B">
        <w:rPr>
          <w:rFonts w:ascii="Arial" w:eastAsia="Times New Roman" w:hAnsi="Arial" w:cs="Arial"/>
          <w:sz w:val="20"/>
          <w:szCs w:val="20"/>
        </w:rPr>
        <w:t>(t) u</w:t>
      </w:r>
      <w:r w:rsidRPr="00734C9B">
        <w:rPr>
          <w:rFonts w:ascii="Arial" w:eastAsia="Times New Roman" w:hAnsi="Arial" w:cs="Arial"/>
          <w:sz w:val="20"/>
          <w:szCs w:val="20"/>
        </w:rPr>
        <w:t xml:space="preserve"> referentno</w:t>
      </w:r>
      <w:r w:rsidR="00B10A3F" w:rsidRPr="00734C9B">
        <w:rPr>
          <w:rFonts w:ascii="Arial" w:eastAsia="Times New Roman" w:hAnsi="Arial" w:cs="Arial"/>
          <w:sz w:val="20"/>
          <w:szCs w:val="20"/>
        </w:rPr>
        <w:t>m</w:t>
      </w:r>
      <w:r w:rsidRPr="00734C9B">
        <w:rPr>
          <w:rFonts w:ascii="Arial" w:eastAsia="Times New Roman" w:hAnsi="Arial" w:cs="Arial"/>
          <w:sz w:val="20"/>
          <w:szCs w:val="20"/>
        </w:rPr>
        <w:t xml:space="preserve"> period</w:t>
      </w:r>
      <w:r w:rsidR="00A97EE0" w:rsidRPr="00734C9B">
        <w:rPr>
          <w:rFonts w:ascii="Arial" w:eastAsia="Times New Roman" w:hAnsi="Arial" w:cs="Arial"/>
          <w:sz w:val="20"/>
          <w:szCs w:val="20"/>
        </w:rPr>
        <w:t>u</w:t>
      </w:r>
      <w:r w:rsidRPr="00734C9B">
        <w:rPr>
          <w:rFonts w:ascii="Arial" w:eastAsia="Times New Roman" w:hAnsi="Arial" w:cs="Arial"/>
          <w:sz w:val="20"/>
          <w:szCs w:val="20"/>
        </w:rPr>
        <w:t>.</w:t>
      </w:r>
    </w:p>
    <w:p w:rsidR="001A783E" w:rsidRPr="00734C9B" w:rsidRDefault="001A783E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A783E" w:rsidRPr="00734C9B" w:rsidRDefault="001A783E" w:rsidP="009F34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Tabela 3.10. </w:t>
      </w:r>
      <w:r w:rsidR="00FF1720" w:rsidRPr="00734C9B">
        <w:rPr>
          <w:rFonts w:ascii="Arial" w:eastAsia="Times New Roman" w:hAnsi="Arial" w:cs="Arial"/>
          <w:b/>
          <w:sz w:val="20"/>
          <w:szCs w:val="20"/>
        </w:rPr>
        <w:t>REALIZOVANA JESENJA SJETVA U 202</w:t>
      </w:r>
      <w:r w:rsidR="008F6928">
        <w:rPr>
          <w:rFonts w:ascii="Arial" w:eastAsia="Times New Roman" w:hAnsi="Arial" w:cs="Arial"/>
          <w:b/>
          <w:sz w:val="20"/>
          <w:szCs w:val="20"/>
        </w:rPr>
        <w:t>2</w:t>
      </w:r>
      <w:r w:rsidR="00FF1720" w:rsidRPr="00734C9B">
        <w:rPr>
          <w:rFonts w:ascii="Arial" w:eastAsia="Times New Roman" w:hAnsi="Arial" w:cs="Arial"/>
          <w:b/>
          <w:sz w:val="20"/>
          <w:szCs w:val="20"/>
        </w:rPr>
        <w:t xml:space="preserve"> (na otvorenom)</w:t>
      </w:r>
    </w:p>
    <w:p w:rsidR="00FF1720" w:rsidRPr="00734C9B" w:rsidRDefault="00FF1720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Upisati površi</w:t>
      </w:r>
      <w:r w:rsidR="005B3FDF">
        <w:rPr>
          <w:rFonts w:ascii="Arial" w:eastAsia="Times New Roman" w:hAnsi="Arial" w:cs="Arial"/>
          <w:sz w:val="20"/>
          <w:szCs w:val="20"/>
        </w:rPr>
        <w:t>ne usjeva zasijanih u jesen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="00AA70A3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, </w:t>
      </w:r>
      <w:r w:rsidR="00492EBD" w:rsidRPr="00734C9B">
        <w:rPr>
          <w:rFonts w:ascii="Arial" w:eastAsia="Times New Roman" w:hAnsi="Arial" w:cs="Arial"/>
          <w:sz w:val="20"/>
          <w:szCs w:val="20"/>
        </w:rPr>
        <w:t>na oranicama i baštama,</w:t>
      </w:r>
      <w:r w:rsidR="00492EBD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b/>
          <w:sz w:val="20"/>
          <w:szCs w:val="20"/>
        </w:rPr>
        <w:t>samo na otvorenom</w:t>
      </w:r>
      <w:r w:rsidR="00492EBD" w:rsidRPr="00734C9B">
        <w:rPr>
          <w:rFonts w:ascii="Arial" w:eastAsia="Times New Roman" w:hAnsi="Arial" w:cs="Arial"/>
          <w:sz w:val="20"/>
          <w:szCs w:val="20"/>
        </w:rPr>
        <w:t xml:space="preserve"> (</w:t>
      </w:r>
      <w:r w:rsidR="005B3FDF">
        <w:rPr>
          <w:rFonts w:ascii="Arial" w:eastAsia="Times New Roman" w:hAnsi="Arial" w:cs="Arial"/>
          <w:sz w:val="20"/>
          <w:szCs w:val="20"/>
        </w:rPr>
        <w:t>isključiti zasijano u zaštićeno</w:t>
      </w:r>
      <w:r w:rsidR="00492EBD" w:rsidRPr="00734C9B">
        <w:rPr>
          <w:rFonts w:ascii="Arial" w:eastAsia="Times New Roman" w:hAnsi="Arial" w:cs="Arial"/>
          <w:sz w:val="20"/>
          <w:szCs w:val="20"/>
        </w:rPr>
        <w:t>m</w:t>
      </w:r>
      <w:r w:rsidR="005B3FDF">
        <w:rPr>
          <w:rFonts w:ascii="Arial" w:eastAsia="Times New Roman" w:hAnsi="Arial" w:cs="Arial"/>
          <w:sz w:val="20"/>
          <w:szCs w:val="20"/>
        </w:rPr>
        <w:t>-</w:t>
      </w:r>
      <w:r w:rsidR="00492EBD" w:rsidRPr="00734C9B">
        <w:rPr>
          <w:rFonts w:ascii="Arial" w:eastAsia="Times New Roman" w:hAnsi="Arial" w:cs="Arial"/>
          <w:sz w:val="20"/>
          <w:szCs w:val="20"/>
        </w:rPr>
        <w:t>staklenike i plastenike)</w:t>
      </w:r>
      <w:r w:rsidR="00AA70A3" w:rsidRPr="00734C9B">
        <w:rPr>
          <w:rFonts w:ascii="Arial" w:eastAsia="Times New Roman" w:hAnsi="Arial" w:cs="Arial"/>
          <w:sz w:val="20"/>
          <w:szCs w:val="20"/>
        </w:rPr>
        <w:t>.</w:t>
      </w:r>
    </w:p>
    <w:p w:rsidR="00AA70A3" w:rsidRPr="00734C9B" w:rsidRDefault="00AA70A3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1720" w:rsidRPr="00734C9B" w:rsidRDefault="00FF1720" w:rsidP="00FF17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 </w:t>
      </w:r>
      <w:r w:rsidRPr="00734C9B">
        <w:rPr>
          <w:rFonts w:ascii="Arial" w:eastAsia="Times New Roman" w:hAnsi="Arial" w:cs="Arial"/>
          <w:sz w:val="20"/>
          <w:szCs w:val="20"/>
        </w:rPr>
        <w:t>upisati kod za svaki usjev iz iz kodne Liste usjeva (</w:t>
      </w:r>
      <w:r w:rsidRPr="00734C9B">
        <w:rPr>
          <w:rFonts w:ascii="Arial" w:hAnsi="Arial" w:cs="Arial"/>
          <w:sz w:val="20"/>
          <w:szCs w:val="20"/>
        </w:rPr>
        <w:t>KLU-GIF- 202</w:t>
      </w:r>
      <w:r w:rsidR="002F124F">
        <w:rPr>
          <w:rFonts w:ascii="Arial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>).</w:t>
      </w:r>
    </w:p>
    <w:p w:rsidR="00FF1720" w:rsidRPr="00734C9B" w:rsidRDefault="00FF1720" w:rsidP="00FF1720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FF1720" w:rsidRPr="00734C9B" w:rsidRDefault="00FF1720" w:rsidP="00FF17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>upisati naziv usjeva iz kodne Liste usjeva (KLU-GIF- 202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). </w:t>
      </w:r>
    </w:p>
    <w:p w:rsidR="00492EBD" w:rsidRPr="00734C9B" w:rsidRDefault="00492EBD" w:rsidP="00FF17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2EBD" w:rsidRPr="00734C9B" w:rsidRDefault="00492EBD" w:rsidP="00FF17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</w:t>
      </w:r>
      <w:r w:rsidR="00AA70A3" w:rsidRPr="00734C9B">
        <w:rPr>
          <w:rFonts w:ascii="Arial" w:eastAsia="Times New Roman" w:hAnsi="Arial" w:cs="Arial"/>
          <w:sz w:val="20"/>
          <w:szCs w:val="20"/>
        </w:rPr>
        <w:t xml:space="preserve">zasijane </w:t>
      </w:r>
      <w:r w:rsidRPr="00734C9B">
        <w:rPr>
          <w:rFonts w:ascii="Arial" w:eastAsia="Times New Roman" w:hAnsi="Arial" w:cs="Arial"/>
          <w:sz w:val="20"/>
          <w:szCs w:val="20"/>
        </w:rPr>
        <w:t xml:space="preserve">površine oranica i bašta, </w:t>
      </w:r>
      <w:r w:rsidR="00AA70A3" w:rsidRPr="00734C9B">
        <w:rPr>
          <w:rFonts w:ascii="Arial" w:eastAsia="Times New Roman" w:hAnsi="Arial" w:cs="Arial"/>
          <w:sz w:val="20"/>
          <w:szCs w:val="20"/>
        </w:rPr>
        <w:t xml:space="preserve">na otvorenom </w:t>
      </w:r>
      <w:r w:rsidRPr="00734C9B">
        <w:rPr>
          <w:rFonts w:ascii="Arial" w:eastAsia="Times New Roman" w:hAnsi="Arial" w:cs="Arial"/>
          <w:sz w:val="20"/>
          <w:szCs w:val="20"/>
        </w:rPr>
        <w:t xml:space="preserve"> u jesen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bookmarkStart w:id="37" w:name="_GoBack"/>
      <w:bookmarkEnd w:id="37"/>
      <w:r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92EBD" w:rsidRPr="00734C9B" w:rsidRDefault="00492EBD" w:rsidP="00FF17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A70A3" w:rsidRPr="00734C9B" w:rsidRDefault="00AA70A3" w:rsidP="00AA70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Tabela 3.11. </w:t>
      </w:r>
      <w:r w:rsidR="00757196" w:rsidRPr="00734C9B">
        <w:rPr>
          <w:rFonts w:ascii="Arial" w:eastAsia="Times New Roman" w:hAnsi="Arial" w:cs="Arial"/>
          <w:b/>
          <w:sz w:val="20"/>
          <w:szCs w:val="20"/>
        </w:rPr>
        <w:t>PLANIRANA PROLJET</w:t>
      </w:r>
      <w:r w:rsidRPr="00734C9B">
        <w:rPr>
          <w:rFonts w:ascii="Arial" w:eastAsia="Times New Roman" w:hAnsi="Arial" w:cs="Arial"/>
          <w:b/>
          <w:sz w:val="20"/>
          <w:szCs w:val="20"/>
        </w:rPr>
        <w:t>NA SJETVA  U 202</w:t>
      </w:r>
      <w:r w:rsidR="002F124F">
        <w:rPr>
          <w:rFonts w:ascii="Arial" w:eastAsia="Times New Roman" w:hAnsi="Arial" w:cs="Arial"/>
          <w:b/>
          <w:sz w:val="20"/>
          <w:szCs w:val="20"/>
        </w:rPr>
        <w:t>3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(na otvorenom)</w:t>
      </w:r>
    </w:p>
    <w:p w:rsidR="00AA70A3" w:rsidRPr="00734C9B" w:rsidRDefault="00AA70A3" w:rsidP="00AA7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Upisati površine koje su planirane da se zasiju u proljeće 202</w:t>
      </w:r>
      <w:r w:rsidR="002F124F">
        <w:rPr>
          <w:rFonts w:ascii="Arial" w:eastAsia="Times New Roman" w:hAnsi="Arial" w:cs="Arial"/>
          <w:sz w:val="20"/>
          <w:szCs w:val="20"/>
        </w:rPr>
        <w:t>3</w:t>
      </w:r>
      <w:r w:rsidRPr="00734C9B">
        <w:rPr>
          <w:rFonts w:ascii="Arial" w:eastAsia="Times New Roman" w:hAnsi="Arial" w:cs="Arial"/>
          <w:sz w:val="20"/>
          <w:szCs w:val="20"/>
        </w:rPr>
        <w:t>., na oranicama i baštama,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samo na otvorenom</w:t>
      </w:r>
      <w:r w:rsidRPr="00734C9B">
        <w:rPr>
          <w:rFonts w:ascii="Arial" w:eastAsia="Times New Roman" w:hAnsi="Arial" w:cs="Arial"/>
          <w:sz w:val="20"/>
          <w:szCs w:val="20"/>
        </w:rPr>
        <w:t xml:space="preserve"> (isključiti zasijano u zaštićeno</w:t>
      </w:r>
      <w:r w:rsidR="005B3FDF">
        <w:rPr>
          <w:rFonts w:ascii="Arial" w:eastAsia="Times New Roman" w:hAnsi="Arial" w:cs="Arial"/>
          <w:sz w:val="20"/>
          <w:szCs w:val="20"/>
        </w:rPr>
        <w:t>m</w:t>
      </w:r>
      <w:r w:rsidRPr="00734C9B">
        <w:rPr>
          <w:rFonts w:ascii="Arial" w:eastAsia="Times New Roman" w:hAnsi="Arial" w:cs="Arial"/>
          <w:sz w:val="20"/>
          <w:szCs w:val="20"/>
        </w:rPr>
        <w:t>-staklenike i plastenike).</w:t>
      </w: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2,  </w:t>
      </w:r>
      <w:r w:rsidRPr="00734C9B">
        <w:rPr>
          <w:rFonts w:ascii="Arial" w:eastAsia="Times New Roman" w:hAnsi="Arial" w:cs="Arial"/>
          <w:sz w:val="20"/>
          <w:szCs w:val="20"/>
        </w:rPr>
        <w:t>upisati kod za svaki usjev iz iz kodne Liste usjeva (</w:t>
      </w:r>
      <w:r w:rsidRPr="00734C9B">
        <w:rPr>
          <w:rFonts w:ascii="Arial" w:hAnsi="Arial" w:cs="Arial"/>
          <w:sz w:val="20"/>
          <w:szCs w:val="20"/>
        </w:rPr>
        <w:t>KLU-GIF- 202</w:t>
      </w:r>
      <w:r w:rsidR="002F124F">
        <w:rPr>
          <w:rFonts w:ascii="Arial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>).</w:t>
      </w: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>upisati naziv usjeva iz kodne Liste usjeva (KLU-GIF- 202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). </w:t>
      </w: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A70A3" w:rsidRPr="00734C9B" w:rsidRDefault="00AA70A3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4, </w:t>
      </w:r>
      <w:r w:rsidRPr="00734C9B">
        <w:rPr>
          <w:rFonts w:ascii="Arial" w:eastAsia="Times New Roman" w:hAnsi="Arial" w:cs="Arial"/>
          <w:sz w:val="20"/>
          <w:szCs w:val="20"/>
        </w:rPr>
        <w:t>upisati površine oranica i bašta koje se planiraju zasijati, na otvorenom, u proljeće 202</w:t>
      </w:r>
      <w:r w:rsidR="00D527C3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A36716" w:rsidRPr="00734C9B" w:rsidRDefault="00A36716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E331B" w:rsidRPr="00734C9B" w:rsidRDefault="003E331B" w:rsidP="002E791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38" w:name="_Toc23340796"/>
      <w:bookmarkStart w:id="39" w:name="_Toc23940991"/>
      <w:r w:rsidRPr="00734C9B">
        <w:rPr>
          <w:rFonts w:ascii="Arial" w:eastAsia="Times New Roman" w:hAnsi="Arial" w:cs="Arial"/>
          <w:b/>
          <w:sz w:val="20"/>
          <w:szCs w:val="20"/>
        </w:rPr>
        <w:t>Tabela 3.1</w:t>
      </w:r>
      <w:r w:rsidR="002E7910" w:rsidRPr="00734C9B">
        <w:rPr>
          <w:rFonts w:ascii="Arial" w:eastAsia="Times New Roman" w:hAnsi="Arial" w:cs="Arial"/>
          <w:b/>
          <w:sz w:val="20"/>
          <w:szCs w:val="20"/>
        </w:rPr>
        <w:t>2</w:t>
      </w:r>
      <w:r w:rsidRPr="00734C9B">
        <w:rPr>
          <w:rFonts w:ascii="Arial" w:eastAsia="Times New Roman" w:hAnsi="Arial" w:cs="Arial"/>
          <w:b/>
          <w:sz w:val="20"/>
          <w:szCs w:val="20"/>
        </w:rPr>
        <w:t>. ZAKUP POLJOPRIVREDNOG ZEMLJIŠTA (01. januar 20</w:t>
      </w:r>
      <w:r w:rsidR="002E7910" w:rsidRPr="00734C9B">
        <w:rPr>
          <w:rFonts w:ascii="Arial" w:eastAsia="Times New Roman" w:hAnsi="Arial" w:cs="Arial"/>
          <w:b/>
          <w:sz w:val="20"/>
          <w:szCs w:val="20"/>
        </w:rPr>
        <w:t>2</w:t>
      </w:r>
      <w:r w:rsidR="002F124F">
        <w:rPr>
          <w:rFonts w:ascii="Arial" w:eastAsia="Times New Roman" w:hAnsi="Arial" w:cs="Arial"/>
          <w:b/>
          <w:sz w:val="20"/>
          <w:szCs w:val="20"/>
        </w:rPr>
        <w:t>1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- 31. decembar 20</w:t>
      </w:r>
      <w:r w:rsidR="002E7910" w:rsidRPr="00734C9B">
        <w:rPr>
          <w:rFonts w:ascii="Arial" w:eastAsia="Times New Roman" w:hAnsi="Arial" w:cs="Arial"/>
          <w:b/>
          <w:sz w:val="20"/>
          <w:szCs w:val="20"/>
        </w:rPr>
        <w:t>2</w:t>
      </w:r>
      <w:r w:rsidR="002F124F">
        <w:rPr>
          <w:rFonts w:ascii="Arial" w:eastAsia="Times New Roman" w:hAnsi="Arial" w:cs="Arial"/>
          <w:b/>
          <w:sz w:val="20"/>
          <w:szCs w:val="20"/>
        </w:rPr>
        <w:t>2</w:t>
      </w:r>
      <w:r w:rsidRPr="00734C9B">
        <w:rPr>
          <w:rFonts w:ascii="Arial" w:eastAsia="Times New Roman" w:hAnsi="Arial" w:cs="Arial"/>
          <w:b/>
          <w:sz w:val="20"/>
          <w:szCs w:val="20"/>
        </w:rPr>
        <w:t>.)</w:t>
      </w:r>
      <w:bookmarkEnd w:id="38"/>
      <w:bookmarkEnd w:id="39"/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Upisati površinu </w:t>
      </w:r>
      <w:r w:rsidR="002E7910" w:rsidRPr="00734C9B">
        <w:rPr>
          <w:rFonts w:ascii="Arial" w:eastAsia="Times New Roman" w:hAnsi="Arial" w:cs="Arial"/>
          <w:sz w:val="20"/>
          <w:szCs w:val="20"/>
        </w:rPr>
        <w:t>i</w:t>
      </w:r>
      <w:r w:rsidRPr="00734C9B">
        <w:rPr>
          <w:rFonts w:ascii="Arial" w:eastAsia="Times New Roman" w:hAnsi="Arial" w:cs="Arial"/>
          <w:sz w:val="20"/>
          <w:szCs w:val="20"/>
        </w:rPr>
        <w:t xml:space="preserve"> vrijednost zakupljenog zemljišta. </w:t>
      </w:r>
      <w:r w:rsidRPr="00734C9B">
        <w:rPr>
          <w:rFonts w:ascii="Arial" w:eastAsia="Times New Roman" w:hAnsi="Arial" w:cs="Arial"/>
          <w:b/>
          <w:sz w:val="20"/>
          <w:szCs w:val="20"/>
        </w:rPr>
        <w:t>Zakup se isključivo odnosi</w:t>
      </w:r>
      <w:r w:rsidRPr="00734C9B">
        <w:rPr>
          <w:rFonts w:ascii="Arial" w:eastAsia="Times New Roman" w:hAnsi="Arial" w:cs="Arial"/>
          <w:sz w:val="20"/>
          <w:szCs w:val="20"/>
        </w:rPr>
        <w:t xml:space="preserve"> na korišteno poljoprivredno zemljište (oranice sa/bez sistema za navodnjavanje, voćnjake, vinograde, livade i pašnjake).</w:t>
      </w:r>
    </w:p>
    <w:p w:rsidR="00BF779B" w:rsidRPr="00734C9B" w:rsidRDefault="00BF779B" w:rsidP="003E3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E331B" w:rsidRPr="00734C9B" w:rsidRDefault="003E331B" w:rsidP="002E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Napomena:</w:t>
      </w:r>
      <w:r w:rsidRPr="00734C9B">
        <w:rPr>
          <w:rFonts w:ascii="Arial" w:eastAsia="Times New Roman" w:hAnsi="Arial" w:cs="Arial"/>
          <w:sz w:val="20"/>
          <w:szCs w:val="20"/>
        </w:rPr>
        <w:t xml:space="preserve"> zakup poljoprivrednog zemljišta uključuje ugovorne odnose, punomoći, slobodne pogodbe bez pravnih i pisanih dokaza i dr.  </w:t>
      </w:r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E331B" w:rsidRPr="00734C9B" w:rsidRDefault="003E331B" w:rsidP="003E331B">
      <w:pPr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lastRenderedPageBreak/>
        <w:t>Kolona 2,</w:t>
      </w:r>
      <w:r w:rsidRPr="00734C9B">
        <w:rPr>
          <w:rFonts w:ascii="Arial" w:eastAsia="Times New Roman" w:hAnsi="Arial" w:cs="Arial"/>
          <w:sz w:val="20"/>
          <w:szCs w:val="20"/>
        </w:rPr>
        <w:t xml:space="preserve"> upisati  površinu zemljišta</w:t>
      </w:r>
      <w:r w:rsidR="002E7910" w:rsidRPr="00734C9B">
        <w:rPr>
          <w:rFonts w:ascii="Arial" w:eastAsia="Times New Roman" w:hAnsi="Arial" w:cs="Arial"/>
          <w:sz w:val="20"/>
          <w:szCs w:val="20"/>
        </w:rPr>
        <w:t xml:space="preserve"> (u dunumima)</w:t>
      </w:r>
      <w:r w:rsidRPr="00734C9B">
        <w:rPr>
          <w:rFonts w:ascii="Arial" w:eastAsia="Times New Roman" w:hAnsi="Arial" w:cs="Arial"/>
          <w:sz w:val="20"/>
          <w:szCs w:val="20"/>
        </w:rPr>
        <w:t xml:space="preserve">, prema </w:t>
      </w:r>
      <w:r w:rsidR="002E7910" w:rsidRPr="00734C9B">
        <w:rPr>
          <w:rFonts w:ascii="Arial" w:eastAsia="Times New Roman" w:hAnsi="Arial" w:cs="Arial"/>
          <w:sz w:val="20"/>
          <w:szCs w:val="20"/>
        </w:rPr>
        <w:t>kategorijama poljoprivrednog zemljišta</w:t>
      </w:r>
      <w:r w:rsidRPr="00734C9B">
        <w:rPr>
          <w:rFonts w:ascii="Arial" w:eastAsia="Times New Roman" w:hAnsi="Arial" w:cs="Arial"/>
          <w:sz w:val="20"/>
          <w:szCs w:val="20"/>
        </w:rPr>
        <w:t xml:space="preserve">, uzetog u zakup tokom referentnog perioda. </w:t>
      </w:r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Kolona 3, </w:t>
      </w:r>
      <w:r w:rsidRPr="00734C9B">
        <w:rPr>
          <w:rFonts w:ascii="Arial" w:eastAsia="Times New Roman" w:hAnsi="Arial" w:cs="Arial"/>
          <w:sz w:val="20"/>
          <w:szCs w:val="20"/>
        </w:rPr>
        <w:t xml:space="preserve">upisati  vrijednost u KM, prema </w:t>
      </w:r>
      <w:r w:rsidR="002E7910" w:rsidRPr="00734C9B">
        <w:rPr>
          <w:rFonts w:ascii="Arial" w:eastAsia="Times New Roman" w:hAnsi="Arial" w:cs="Arial"/>
          <w:sz w:val="20"/>
          <w:szCs w:val="20"/>
        </w:rPr>
        <w:t>kategorijama poljoprivrednog zemljišta</w:t>
      </w:r>
      <w:r w:rsidRPr="00734C9B">
        <w:rPr>
          <w:rFonts w:ascii="Arial" w:eastAsia="Times New Roman" w:hAnsi="Arial" w:cs="Arial"/>
          <w:sz w:val="20"/>
          <w:szCs w:val="20"/>
        </w:rPr>
        <w:t>, uzetog  u  zakup</w:t>
      </w:r>
      <w:r w:rsidRPr="00734C9B">
        <w:t xml:space="preserve"> </w:t>
      </w:r>
      <w:r w:rsidRPr="00734C9B">
        <w:rPr>
          <w:rFonts w:ascii="Arial" w:eastAsia="Times New Roman" w:hAnsi="Arial" w:cs="Arial"/>
          <w:sz w:val="20"/>
          <w:szCs w:val="20"/>
        </w:rPr>
        <w:t>tokom referentnog perioda. Ukoliko je gazdinstvo imalo zakup zemljišta u naturi i/ili vidu trampe, potrebno je pretvoriti tu vrijednost u KM i upisati u kolonu 3.</w:t>
      </w:r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E331B" w:rsidRPr="00734C9B" w:rsidRDefault="003E331B" w:rsidP="002E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Napomena: </w:t>
      </w:r>
      <w:r w:rsidRPr="00734C9B">
        <w:rPr>
          <w:rFonts w:ascii="Arial" w:eastAsia="Times New Roman" w:hAnsi="Arial" w:cs="Arial"/>
          <w:sz w:val="20"/>
          <w:szCs w:val="20"/>
        </w:rPr>
        <w:t xml:space="preserve">ukoliko je zakupnina poljoprivrednog zemljišta dogovorena na više godina, izraziti vrijednost zakupa samo za referentni period. </w:t>
      </w:r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E331B" w:rsidRPr="00734C9B" w:rsidRDefault="003E331B" w:rsidP="003E3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Iz vrijednosti zakupa poljoprivrednog zemljišta treba isključiti:</w:t>
      </w:r>
    </w:p>
    <w:p w:rsidR="003E331B" w:rsidRPr="00734C9B" w:rsidRDefault="003E331B" w:rsidP="003E331B">
      <w:pPr>
        <w:pStyle w:val="ListParagraph"/>
        <w:numPr>
          <w:ilvl w:val="2"/>
          <w:numId w:val="17"/>
        </w:numPr>
        <w:ind w:left="1560" w:hanging="426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prava vezana za zemljište;</w:t>
      </w:r>
    </w:p>
    <w:p w:rsidR="003E331B" w:rsidRPr="00734C9B" w:rsidRDefault="003E331B" w:rsidP="003E331B">
      <w:pPr>
        <w:pStyle w:val="ListParagraph"/>
        <w:numPr>
          <w:ilvl w:val="2"/>
          <w:numId w:val="17"/>
        </w:numPr>
        <w:ind w:left="1560" w:hanging="426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povratni PDV;</w:t>
      </w:r>
    </w:p>
    <w:p w:rsidR="003E331B" w:rsidRPr="00734C9B" w:rsidRDefault="003E331B" w:rsidP="003E331B">
      <w:pPr>
        <w:pStyle w:val="ListParagraph"/>
        <w:numPr>
          <w:ilvl w:val="2"/>
          <w:numId w:val="17"/>
        </w:numPr>
        <w:ind w:left="1560" w:hanging="426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vrijednost unajmljivanja objekata koji se nalaze na unajmljenom zemljištu i </w:t>
      </w:r>
    </w:p>
    <w:p w:rsidR="003E331B" w:rsidRPr="00734C9B" w:rsidRDefault="003E331B" w:rsidP="002133C8">
      <w:pPr>
        <w:pStyle w:val="ListParagraph"/>
        <w:numPr>
          <w:ilvl w:val="2"/>
          <w:numId w:val="17"/>
        </w:numPr>
        <w:ind w:left="1560" w:hanging="426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bilo kakve druge troškove vezane za nekretnine</w:t>
      </w:r>
      <w:r w:rsidR="002E7910" w:rsidRPr="00734C9B">
        <w:rPr>
          <w:rFonts w:ascii="Arial" w:eastAsia="Times New Roman" w:hAnsi="Arial" w:cs="Arial"/>
          <w:sz w:val="20"/>
          <w:szCs w:val="20"/>
        </w:rPr>
        <w:t xml:space="preserve"> (tekuće održavanje zgrada, osiguranje zgrada, amortizacija objekata i</w:t>
      </w:r>
      <w:r w:rsidR="005B3FDF">
        <w:rPr>
          <w:rFonts w:ascii="Arial" w:eastAsia="Times New Roman" w:hAnsi="Arial" w:cs="Arial"/>
          <w:sz w:val="20"/>
          <w:szCs w:val="20"/>
        </w:rPr>
        <w:t xml:space="preserve"> </w:t>
      </w:r>
      <w:r w:rsidR="002E7910" w:rsidRPr="00734C9B">
        <w:rPr>
          <w:rFonts w:ascii="Arial" w:eastAsia="Times New Roman" w:hAnsi="Arial" w:cs="Arial"/>
          <w:sz w:val="20"/>
          <w:szCs w:val="20"/>
        </w:rPr>
        <w:t>dr.).</w:t>
      </w:r>
    </w:p>
    <w:p w:rsidR="002133C8" w:rsidRPr="00734C9B" w:rsidRDefault="002133C8" w:rsidP="002133C8">
      <w:pPr>
        <w:pStyle w:val="ListParagraph"/>
        <w:ind w:left="1560" w:firstLine="0"/>
        <w:jc w:val="both"/>
        <w:rPr>
          <w:rFonts w:ascii="Arial" w:eastAsia="Times New Roman" w:hAnsi="Arial" w:cs="Arial"/>
          <w:sz w:val="20"/>
          <w:szCs w:val="20"/>
        </w:rPr>
      </w:pPr>
    </w:p>
    <w:p w:rsidR="002E7910" w:rsidRPr="00734C9B" w:rsidRDefault="002E7910" w:rsidP="002133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Tabela 3.13. BROJNO STANJE</w:t>
      </w:r>
      <w:r w:rsidR="00757196" w:rsidRPr="00734C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b/>
          <w:sz w:val="20"/>
          <w:szCs w:val="20"/>
        </w:rPr>
        <w:t>STOKE (na dan 01</w:t>
      </w:r>
      <w:r w:rsidR="002133C8" w:rsidRPr="00734C9B">
        <w:rPr>
          <w:rFonts w:ascii="Arial" w:eastAsia="Times New Roman" w:hAnsi="Arial" w:cs="Arial"/>
          <w:b/>
          <w:sz w:val="20"/>
          <w:szCs w:val="20"/>
        </w:rPr>
        <w:t>.</w:t>
      </w:r>
      <w:r w:rsidRPr="00734C9B">
        <w:rPr>
          <w:rFonts w:ascii="Arial" w:eastAsia="Times New Roman" w:hAnsi="Arial" w:cs="Arial"/>
          <w:b/>
          <w:sz w:val="20"/>
          <w:szCs w:val="20"/>
        </w:rPr>
        <w:t xml:space="preserve"> decembar 202</w:t>
      </w:r>
      <w:r w:rsidR="002F124F">
        <w:rPr>
          <w:rFonts w:ascii="Arial" w:eastAsia="Times New Roman" w:hAnsi="Arial" w:cs="Arial"/>
          <w:b/>
          <w:sz w:val="20"/>
          <w:szCs w:val="20"/>
        </w:rPr>
        <w:t>2</w:t>
      </w:r>
      <w:r w:rsidR="002133C8" w:rsidRPr="00734C9B">
        <w:rPr>
          <w:rFonts w:ascii="Arial" w:eastAsia="Times New Roman" w:hAnsi="Arial" w:cs="Arial"/>
          <w:b/>
          <w:sz w:val="20"/>
          <w:szCs w:val="20"/>
        </w:rPr>
        <w:t>.</w:t>
      </w:r>
      <w:r w:rsidRPr="00734C9B">
        <w:rPr>
          <w:rFonts w:ascii="Arial" w:eastAsia="Times New Roman" w:hAnsi="Arial" w:cs="Arial"/>
          <w:b/>
          <w:sz w:val="20"/>
          <w:szCs w:val="20"/>
        </w:rPr>
        <w:t>)</w:t>
      </w:r>
    </w:p>
    <w:p w:rsidR="00554E23" w:rsidRPr="00734C9B" w:rsidRDefault="00554E23" w:rsidP="002133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133C8" w:rsidRPr="00734C9B" w:rsidRDefault="00EB41DB" w:rsidP="00EB4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>Napomena:</w:t>
      </w:r>
      <w:r w:rsidRPr="00734C9B">
        <w:rPr>
          <w:rFonts w:ascii="Arial" w:eastAsia="Times New Roman" w:hAnsi="Arial" w:cs="Arial"/>
          <w:sz w:val="20"/>
          <w:szCs w:val="20"/>
        </w:rPr>
        <w:t xml:space="preserve"> o</w:t>
      </w:r>
      <w:r w:rsidR="002133C8" w:rsidRPr="00734C9B">
        <w:rPr>
          <w:rFonts w:ascii="Arial" w:eastAsia="Times New Roman" w:hAnsi="Arial" w:cs="Arial"/>
          <w:sz w:val="20"/>
          <w:szCs w:val="20"/>
        </w:rPr>
        <w:t>va tabela se popunjava samo za poljoprivredno gazdinstvo kojem je određen status 3 „Gazdinstvo se ne bavi biljnom proizvodnjom, bavi se stočarstvom.</w:t>
      </w:r>
    </w:p>
    <w:p w:rsidR="00554E23" w:rsidRPr="00734C9B" w:rsidRDefault="00554E23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41B61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Upisuju se podaci o ukupnom broju stoke, peradi i košnica pčela sa stanjem na dan 01</w:t>
      </w:r>
      <w:r w:rsidR="00C56908" w:rsidRPr="00734C9B">
        <w:rPr>
          <w:rFonts w:ascii="Arial" w:eastAsia="Times New Roman" w:hAnsi="Arial" w:cs="Arial"/>
          <w:sz w:val="20"/>
          <w:szCs w:val="20"/>
        </w:rPr>
        <w:t>.</w:t>
      </w:r>
      <w:r w:rsidRPr="00734C9B">
        <w:rPr>
          <w:rFonts w:ascii="Arial" w:eastAsia="Times New Roman" w:hAnsi="Arial" w:cs="Arial"/>
          <w:sz w:val="20"/>
          <w:szCs w:val="20"/>
        </w:rPr>
        <w:t xml:space="preserve"> decembar 202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34C9B">
        <w:rPr>
          <w:rFonts w:ascii="Arial" w:eastAsia="Times New Roman" w:hAnsi="Arial" w:cs="Arial"/>
          <w:b/>
          <w:sz w:val="20"/>
          <w:szCs w:val="20"/>
        </w:rPr>
        <w:t xml:space="preserve">Za ovce i koze upisati samo broj odraslih ženskih </w:t>
      </w:r>
      <w:r w:rsidR="00A41B61" w:rsidRPr="00734C9B">
        <w:rPr>
          <w:rFonts w:ascii="Arial" w:eastAsia="Times New Roman" w:hAnsi="Arial" w:cs="Arial"/>
          <w:b/>
          <w:sz w:val="20"/>
          <w:szCs w:val="20"/>
        </w:rPr>
        <w:t xml:space="preserve">grla, a za ostale ukupan broj. </w:t>
      </w:r>
    </w:p>
    <w:p w:rsidR="00A41B61" w:rsidRPr="00734C9B" w:rsidRDefault="00A41B61" w:rsidP="00EB41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Upisati broj stoke i peradi koji se uzgaja na gazdinstvu bez obzira na vlasništvo (direktno u vlasništvu ili su pod upravom gazdinstva na referentni dan istraživanja).</w:t>
      </w:r>
      <w:r w:rsidRPr="00734C9B">
        <w:rPr>
          <w:rFonts w:ascii="Arial" w:hAnsi="Arial" w:cs="Arial"/>
          <w:sz w:val="20"/>
          <w:szCs w:val="20"/>
        </w:rPr>
        <w:t xml:space="preserve"> </w:t>
      </w:r>
      <w:r w:rsidRPr="00734C9B">
        <w:rPr>
          <w:rFonts w:ascii="Arial" w:eastAsia="Times New Roman" w:hAnsi="Arial" w:cs="Arial"/>
          <w:b/>
          <w:sz w:val="20"/>
          <w:szCs w:val="20"/>
        </w:rPr>
        <w:t>Ne upisuje se</w:t>
      </w:r>
      <w:r w:rsidRPr="00734C9B">
        <w:rPr>
          <w:rFonts w:ascii="Arial" w:eastAsia="Times New Roman" w:hAnsi="Arial" w:cs="Arial"/>
          <w:sz w:val="20"/>
          <w:szCs w:val="20"/>
        </w:rPr>
        <w:t xml:space="preserve"> vlastita stoka i perad gazdinstva koja se na dan </w:t>
      </w:r>
      <w:r w:rsidR="00C56908" w:rsidRPr="00734C9B">
        <w:rPr>
          <w:rFonts w:ascii="Arial" w:eastAsia="Times New Roman" w:hAnsi="Arial" w:cs="Arial"/>
          <w:sz w:val="20"/>
          <w:szCs w:val="20"/>
        </w:rPr>
        <w:t>0</w:t>
      </w:r>
      <w:r w:rsidRPr="00734C9B">
        <w:rPr>
          <w:rFonts w:ascii="Arial" w:eastAsia="Times New Roman" w:hAnsi="Arial" w:cs="Arial"/>
          <w:sz w:val="20"/>
          <w:szCs w:val="20"/>
        </w:rPr>
        <w:t>1. decembra 20</w:t>
      </w:r>
      <w:r w:rsidR="00C56908" w:rsidRPr="00734C9B">
        <w:rPr>
          <w:rFonts w:ascii="Arial" w:eastAsia="Times New Roman" w:hAnsi="Arial" w:cs="Arial"/>
          <w:sz w:val="20"/>
          <w:szCs w:val="20"/>
        </w:rPr>
        <w:t>2</w:t>
      </w:r>
      <w:r w:rsidR="002F124F">
        <w:rPr>
          <w:rFonts w:ascii="Arial" w:eastAsia="Times New Roman" w:hAnsi="Arial" w:cs="Arial"/>
          <w:sz w:val="20"/>
          <w:szCs w:val="20"/>
        </w:rPr>
        <w:t>2</w:t>
      </w:r>
      <w:r w:rsidRPr="00734C9B">
        <w:rPr>
          <w:rFonts w:ascii="Arial" w:eastAsia="Times New Roman" w:hAnsi="Arial" w:cs="Arial"/>
          <w:sz w:val="20"/>
          <w:szCs w:val="20"/>
        </w:rPr>
        <w:t xml:space="preserve">. nalazila kod drugih pravnih ili fizičkih osoba zbog tova, čuvanja i sl., osim stoke u tranzitu (npr. ženke ili mužjaci koji se nalaze u drugom gazdinstvu radi parenja). </w:t>
      </w: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 xml:space="preserve">Promjene koje su nastale poslije </w:t>
      </w:r>
      <w:r w:rsidR="00C56908" w:rsidRPr="00734C9B">
        <w:rPr>
          <w:rFonts w:ascii="Arial" w:eastAsia="Times New Roman" w:hAnsi="Arial" w:cs="Arial"/>
          <w:sz w:val="20"/>
          <w:szCs w:val="20"/>
        </w:rPr>
        <w:t>0</w:t>
      </w:r>
      <w:r w:rsidRPr="00734C9B">
        <w:rPr>
          <w:rFonts w:ascii="Arial" w:eastAsia="Times New Roman" w:hAnsi="Arial" w:cs="Arial"/>
          <w:sz w:val="20"/>
          <w:szCs w:val="20"/>
        </w:rPr>
        <w:t xml:space="preserve">1. decembra ne uzimaju se obzir. Na primjer, ako je neko gazdinstvo </w:t>
      </w:r>
      <w:r w:rsidR="00C56908" w:rsidRPr="00734C9B">
        <w:rPr>
          <w:rFonts w:ascii="Arial" w:eastAsia="Times New Roman" w:hAnsi="Arial" w:cs="Arial"/>
          <w:sz w:val="20"/>
          <w:szCs w:val="20"/>
        </w:rPr>
        <w:t>0</w:t>
      </w:r>
      <w:r w:rsidRPr="00734C9B">
        <w:rPr>
          <w:rFonts w:ascii="Arial" w:eastAsia="Times New Roman" w:hAnsi="Arial" w:cs="Arial"/>
          <w:sz w:val="20"/>
          <w:szCs w:val="20"/>
        </w:rPr>
        <w:t xml:space="preserve">1. decembra imalo 10 ovaca i 6 janjadi, a </w:t>
      </w:r>
      <w:r w:rsidR="00C56908" w:rsidRPr="00734C9B">
        <w:rPr>
          <w:rFonts w:ascii="Arial" w:eastAsia="Times New Roman" w:hAnsi="Arial" w:cs="Arial"/>
          <w:sz w:val="20"/>
          <w:szCs w:val="20"/>
        </w:rPr>
        <w:t>0</w:t>
      </w:r>
      <w:r w:rsidRPr="00734C9B">
        <w:rPr>
          <w:rFonts w:ascii="Arial" w:eastAsia="Times New Roman" w:hAnsi="Arial" w:cs="Arial"/>
          <w:sz w:val="20"/>
          <w:szCs w:val="20"/>
        </w:rPr>
        <w:t>2. decembra ili kasnije (do dolaska ankatara) ojanji se još 5 ovaca ili ugine neko janje, tada se prilikom anketiranja gazdinstva uzima stanje koje je bilo 1. decembra tj. 10 ovaca i 6 janjadi.</w:t>
      </w: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B41DB" w:rsidRPr="00734C9B" w:rsidRDefault="00EB41DB" w:rsidP="00EB41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4C9B">
        <w:rPr>
          <w:rFonts w:ascii="Arial" w:eastAsia="Times New Roman" w:hAnsi="Arial" w:cs="Arial"/>
          <w:sz w:val="20"/>
          <w:szCs w:val="20"/>
        </w:rPr>
        <w:t>Stoka može biti na gazdinstvu (ili korištenom poljoprivrednom zemljištu ili u objektima za smještaj stoke koje koristi gazdinstvo) ili izvan gazdinstva (na zajedničkim pašnjacima ili u toku premještanja sa jednog pašnjaka na drugi itd).</w:t>
      </w:r>
    </w:p>
    <w:p w:rsidR="002133C8" w:rsidRPr="00734C9B" w:rsidRDefault="002133C8" w:rsidP="002133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E7910" w:rsidRPr="00734C9B" w:rsidRDefault="002E7910" w:rsidP="002E791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A36716" w:rsidRPr="00734C9B" w:rsidRDefault="00A36716" w:rsidP="00AA70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F1720" w:rsidRPr="00734C9B" w:rsidRDefault="00FF1720" w:rsidP="009F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F34AC" w:rsidRPr="00734C9B" w:rsidRDefault="009F34AC" w:rsidP="00235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F34AC" w:rsidRPr="00734C9B" w:rsidRDefault="009F34AC" w:rsidP="00235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9F34AC" w:rsidRPr="00734C9B" w:rsidSect="00680EE1">
      <w:headerReference w:type="even" r:id="rId8"/>
      <w:footerReference w:type="even" r:id="rId9"/>
      <w:footerReference w:type="default" r:id="rId10"/>
      <w:footerReference w:type="first" r:id="rId11"/>
      <w:pgSz w:w="11910" w:h="16840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41" w:rsidRDefault="00FC7041">
      <w:pPr>
        <w:spacing w:after="0" w:line="240" w:lineRule="auto"/>
      </w:pPr>
      <w:r>
        <w:separator/>
      </w:r>
    </w:p>
  </w:endnote>
  <w:endnote w:type="continuationSeparator" w:id="0">
    <w:p w:rsidR="00FC7041" w:rsidRDefault="00FC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28" w:rsidRDefault="008F6928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357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928" w:rsidRDefault="008F6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24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F6928" w:rsidRDefault="008F69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28" w:rsidRDefault="008F6928">
    <w:pPr>
      <w:pStyle w:val="Footer"/>
      <w:jc w:val="center"/>
    </w:pPr>
  </w:p>
  <w:p w:rsidR="008F6928" w:rsidRDefault="008F6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41" w:rsidRDefault="00FC7041">
      <w:pPr>
        <w:spacing w:after="0" w:line="240" w:lineRule="auto"/>
      </w:pPr>
      <w:r>
        <w:separator/>
      </w:r>
    </w:p>
  </w:footnote>
  <w:footnote w:type="continuationSeparator" w:id="0">
    <w:p w:rsidR="00FC7041" w:rsidRDefault="00FC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28" w:rsidRDefault="008F6928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2CC"/>
    <w:multiLevelType w:val="hybridMultilevel"/>
    <w:tmpl w:val="E1A2B9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1A0"/>
    <w:multiLevelType w:val="hybridMultilevel"/>
    <w:tmpl w:val="55ECAF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69A"/>
    <w:multiLevelType w:val="multilevel"/>
    <w:tmpl w:val="D77C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4926DD"/>
    <w:multiLevelType w:val="hybridMultilevel"/>
    <w:tmpl w:val="34E6ADF2"/>
    <w:lvl w:ilvl="0" w:tplc="AA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646"/>
    <w:multiLevelType w:val="hybridMultilevel"/>
    <w:tmpl w:val="096E2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5899"/>
    <w:multiLevelType w:val="hybridMultilevel"/>
    <w:tmpl w:val="106EA782"/>
    <w:lvl w:ilvl="0" w:tplc="AA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36C46"/>
    <w:multiLevelType w:val="hybridMultilevel"/>
    <w:tmpl w:val="1128918C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0627"/>
    <w:multiLevelType w:val="hybridMultilevel"/>
    <w:tmpl w:val="3A960BFC"/>
    <w:lvl w:ilvl="0" w:tplc="539887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31BD9"/>
    <w:multiLevelType w:val="hybridMultilevel"/>
    <w:tmpl w:val="13608916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7A91"/>
    <w:multiLevelType w:val="multilevel"/>
    <w:tmpl w:val="B13E179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DC2037"/>
    <w:multiLevelType w:val="hybridMultilevel"/>
    <w:tmpl w:val="DC02EB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D1D1C"/>
    <w:multiLevelType w:val="multilevel"/>
    <w:tmpl w:val="1216324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75EC3"/>
    <w:multiLevelType w:val="hybridMultilevel"/>
    <w:tmpl w:val="841E1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C7461"/>
    <w:multiLevelType w:val="hybridMultilevel"/>
    <w:tmpl w:val="F6663AF6"/>
    <w:lvl w:ilvl="0" w:tplc="975E6A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56B12"/>
    <w:multiLevelType w:val="multilevel"/>
    <w:tmpl w:val="A6BA9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45B60"/>
    <w:multiLevelType w:val="hybridMultilevel"/>
    <w:tmpl w:val="6DA4BCF2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E1E50"/>
    <w:multiLevelType w:val="hybridMultilevel"/>
    <w:tmpl w:val="14C65E38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3E56"/>
    <w:multiLevelType w:val="multilevel"/>
    <w:tmpl w:val="2EEC8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CC50785"/>
    <w:multiLevelType w:val="multilevel"/>
    <w:tmpl w:val="78E0B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6E5545"/>
    <w:multiLevelType w:val="hybridMultilevel"/>
    <w:tmpl w:val="6FE4E8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C3997"/>
    <w:multiLevelType w:val="multilevel"/>
    <w:tmpl w:val="1216324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1093D6E"/>
    <w:multiLevelType w:val="hybridMultilevel"/>
    <w:tmpl w:val="B204D39E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14923"/>
    <w:multiLevelType w:val="multilevel"/>
    <w:tmpl w:val="1C5ECD4C"/>
    <w:lvl w:ilvl="0">
      <w:start w:val="1"/>
      <w:numFmt w:val="decimal"/>
      <w:lvlText w:val="%1."/>
      <w:lvlJc w:val="left"/>
      <w:pPr>
        <w:ind w:left="585" w:hanging="585"/>
      </w:pPr>
      <w:rPr>
        <w:rFonts w:eastAsiaTheme="majorEastAsia" w:cstheme="majorBid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ajorEastAsia" w:cstheme="maj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cstheme="majorBid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abstractNum w:abstractNumId="23" w15:restartNumberingAfterBreak="0">
    <w:nsid w:val="43054931"/>
    <w:multiLevelType w:val="hybridMultilevel"/>
    <w:tmpl w:val="1BB0B7EA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938"/>
    <w:multiLevelType w:val="hybridMultilevel"/>
    <w:tmpl w:val="036238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52EC6"/>
    <w:multiLevelType w:val="hybridMultilevel"/>
    <w:tmpl w:val="552E17E2"/>
    <w:lvl w:ilvl="0" w:tplc="975E6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24F22"/>
    <w:multiLevelType w:val="hybridMultilevel"/>
    <w:tmpl w:val="0256132A"/>
    <w:lvl w:ilvl="0" w:tplc="975E6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C42FF"/>
    <w:multiLevelType w:val="hybridMultilevel"/>
    <w:tmpl w:val="C3FC476E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161D"/>
    <w:multiLevelType w:val="multilevel"/>
    <w:tmpl w:val="3904E0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403188"/>
    <w:multiLevelType w:val="multilevel"/>
    <w:tmpl w:val="F66E5BB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6B80729"/>
    <w:multiLevelType w:val="hybridMultilevel"/>
    <w:tmpl w:val="C24213FE"/>
    <w:lvl w:ilvl="0" w:tplc="1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47" w:hanging="360"/>
      </w:pPr>
    </w:lvl>
    <w:lvl w:ilvl="2" w:tplc="181A001B" w:tentative="1">
      <w:start w:val="1"/>
      <w:numFmt w:val="lowerRoman"/>
      <w:lvlText w:val="%3."/>
      <w:lvlJc w:val="right"/>
      <w:pPr>
        <w:ind w:left="2367" w:hanging="180"/>
      </w:pPr>
    </w:lvl>
    <w:lvl w:ilvl="3" w:tplc="181A000F" w:tentative="1">
      <w:start w:val="1"/>
      <w:numFmt w:val="decimal"/>
      <w:lvlText w:val="%4."/>
      <w:lvlJc w:val="left"/>
      <w:pPr>
        <w:ind w:left="3087" w:hanging="360"/>
      </w:pPr>
    </w:lvl>
    <w:lvl w:ilvl="4" w:tplc="181A0019" w:tentative="1">
      <w:start w:val="1"/>
      <w:numFmt w:val="lowerLetter"/>
      <w:lvlText w:val="%5."/>
      <w:lvlJc w:val="left"/>
      <w:pPr>
        <w:ind w:left="3807" w:hanging="360"/>
      </w:pPr>
    </w:lvl>
    <w:lvl w:ilvl="5" w:tplc="181A001B" w:tentative="1">
      <w:start w:val="1"/>
      <w:numFmt w:val="lowerRoman"/>
      <w:lvlText w:val="%6."/>
      <w:lvlJc w:val="right"/>
      <w:pPr>
        <w:ind w:left="4527" w:hanging="180"/>
      </w:pPr>
    </w:lvl>
    <w:lvl w:ilvl="6" w:tplc="181A000F" w:tentative="1">
      <w:start w:val="1"/>
      <w:numFmt w:val="decimal"/>
      <w:lvlText w:val="%7."/>
      <w:lvlJc w:val="left"/>
      <w:pPr>
        <w:ind w:left="5247" w:hanging="360"/>
      </w:pPr>
    </w:lvl>
    <w:lvl w:ilvl="7" w:tplc="181A0019" w:tentative="1">
      <w:start w:val="1"/>
      <w:numFmt w:val="lowerLetter"/>
      <w:lvlText w:val="%8."/>
      <w:lvlJc w:val="left"/>
      <w:pPr>
        <w:ind w:left="5967" w:hanging="360"/>
      </w:pPr>
    </w:lvl>
    <w:lvl w:ilvl="8" w:tplc="1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BB1F2A"/>
    <w:multiLevelType w:val="multilevel"/>
    <w:tmpl w:val="CBC25A92"/>
    <w:lvl w:ilvl="0">
      <w:start w:val="1"/>
      <w:numFmt w:val="decimal"/>
      <w:lvlText w:val="%1."/>
      <w:lvlJc w:val="left"/>
      <w:pPr>
        <w:ind w:left="495" w:hanging="495"/>
      </w:pPr>
      <w:rPr>
        <w:rFonts w:asciiTheme="majorHAnsi" w:eastAsiaTheme="minorHAnsi" w:hAnsiTheme="majorHAnsi" w:hint="default"/>
        <w:color w:val="0000FF" w:themeColor="hyperlink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asciiTheme="majorHAnsi" w:eastAsiaTheme="minorHAnsi" w:hAnsiTheme="majorHAnsi" w:hint="default"/>
        <w:color w:val="0000FF" w:themeColor="hyperlink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eastAsiaTheme="minorHAnsi" w:hAnsiTheme="majorHAnsi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ajorHAnsi" w:eastAsiaTheme="minorHAnsi" w:hAnsiTheme="majorHAnsi" w:hint="default"/>
        <w:color w:val="0000FF" w:themeColor="hyperlink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eastAsiaTheme="minorHAnsi" w:hAnsiTheme="majorHAnsi" w:hint="default"/>
        <w:color w:val="0000FF" w:themeColor="hyperlink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ajorHAnsi" w:eastAsiaTheme="minorHAnsi" w:hAnsiTheme="majorHAnsi" w:hint="default"/>
        <w:color w:val="0000FF" w:themeColor="hyperlink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ajorHAnsi" w:eastAsiaTheme="minorHAnsi" w:hAnsiTheme="majorHAnsi" w:hint="default"/>
        <w:color w:val="0000FF" w:themeColor="hyperlink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ajorHAnsi" w:eastAsiaTheme="minorHAnsi" w:hAnsiTheme="majorHAnsi" w:hint="default"/>
        <w:color w:val="0000FF" w:themeColor="hyperlink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ajorHAnsi" w:eastAsiaTheme="minorHAnsi" w:hAnsiTheme="majorHAnsi" w:hint="default"/>
        <w:color w:val="0000FF" w:themeColor="hyperlink"/>
      </w:rPr>
    </w:lvl>
  </w:abstractNum>
  <w:abstractNum w:abstractNumId="32" w15:restartNumberingAfterBreak="0">
    <w:nsid w:val="59363876"/>
    <w:multiLevelType w:val="hybridMultilevel"/>
    <w:tmpl w:val="75C4695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82519"/>
    <w:multiLevelType w:val="multilevel"/>
    <w:tmpl w:val="F75AE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6D1051"/>
    <w:multiLevelType w:val="hybridMultilevel"/>
    <w:tmpl w:val="FB90878A"/>
    <w:lvl w:ilvl="0" w:tplc="15DE3C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86AB2"/>
    <w:multiLevelType w:val="hybridMultilevel"/>
    <w:tmpl w:val="E664355A"/>
    <w:lvl w:ilvl="0" w:tplc="975E6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62E8F"/>
    <w:multiLevelType w:val="hybridMultilevel"/>
    <w:tmpl w:val="C28AA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443DC"/>
    <w:multiLevelType w:val="hybridMultilevel"/>
    <w:tmpl w:val="126884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2D5277"/>
    <w:multiLevelType w:val="hybridMultilevel"/>
    <w:tmpl w:val="97E4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16E19"/>
    <w:multiLevelType w:val="hybridMultilevel"/>
    <w:tmpl w:val="02BE6B54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D64EE"/>
    <w:multiLevelType w:val="hybridMultilevel"/>
    <w:tmpl w:val="801C0F6A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10F57"/>
    <w:multiLevelType w:val="hybridMultilevel"/>
    <w:tmpl w:val="81BCA5E8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F7D47"/>
    <w:multiLevelType w:val="hybridMultilevel"/>
    <w:tmpl w:val="C1BCBC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CBF9A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600FB"/>
    <w:multiLevelType w:val="hybridMultilevel"/>
    <w:tmpl w:val="79A4FC10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91243"/>
    <w:multiLevelType w:val="hybridMultilevel"/>
    <w:tmpl w:val="B78290BA"/>
    <w:lvl w:ilvl="0" w:tplc="357C1E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6175"/>
    <w:multiLevelType w:val="hybridMultilevel"/>
    <w:tmpl w:val="8E722C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31A81"/>
    <w:multiLevelType w:val="multilevel"/>
    <w:tmpl w:val="D7D477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8"/>
  </w:num>
  <w:num w:numId="3">
    <w:abstractNumId w:val="37"/>
  </w:num>
  <w:num w:numId="4">
    <w:abstractNumId w:val="5"/>
  </w:num>
  <w:num w:numId="5">
    <w:abstractNumId w:val="46"/>
  </w:num>
  <w:num w:numId="6">
    <w:abstractNumId w:val="20"/>
  </w:num>
  <w:num w:numId="7">
    <w:abstractNumId w:val="40"/>
  </w:num>
  <w:num w:numId="8">
    <w:abstractNumId w:val="32"/>
  </w:num>
  <w:num w:numId="9">
    <w:abstractNumId w:val="8"/>
  </w:num>
  <w:num w:numId="10">
    <w:abstractNumId w:val="15"/>
  </w:num>
  <w:num w:numId="11">
    <w:abstractNumId w:val="23"/>
  </w:num>
  <w:num w:numId="12">
    <w:abstractNumId w:val="21"/>
  </w:num>
  <w:num w:numId="13">
    <w:abstractNumId w:val="22"/>
  </w:num>
  <w:num w:numId="14">
    <w:abstractNumId w:val="11"/>
  </w:num>
  <w:num w:numId="15">
    <w:abstractNumId w:val="6"/>
  </w:num>
  <w:num w:numId="16">
    <w:abstractNumId w:val="39"/>
  </w:num>
  <w:num w:numId="17">
    <w:abstractNumId w:val="42"/>
  </w:num>
  <w:num w:numId="18">
    <w:abstractNumId w:val="16"/>
  </w:num>
  <w:num w:numId="19">
    <w:abstractNumId w:val="41"/>
  </w:num>
  <w:num w:numId="20">
    <w:abstractNumId w:val="29"/>
  </w:num>
  <w:num w:numId="21">
    <w:abstractNumId w:val="43"/>
  </w:num>
  <w:num w:numId="22">
    <w:abstractNumId w:val="27"/>
  </w:num>
  <w:num w:numId="23">
    <w:abstractNumId w:val="9"/>
  </w:num>
  <w:num w:numId="24">
    <w:abstractNumId w:val="31"/>
  </w:num>
  <w:num w:numId="25">
    <w:abstractNumId w:val="30"/>
  </w:num>
  <w:num w:numId="26">
    <w:abstractNumId w:val="34"/>
  </w:num>
  <w:num w:numId="27">
    <w:abstractNumId w:val="7"/>
  </w:num>
  <w:num w:numId="28">
    <w:abstractNumId w:val="3"/>
  </w:num>
  <w:num w:numId="29">
    <w:abstractNumId w:val="44"/>
  </w:num>
  <w:num w:numId="30">
    <w:abstractNumId w:val="36"/>
  </w:num>
  <w:num w:numId="31">
    <w:abstractNumId w:val="12"/>
  </w:num>
  <w:num w:numId="32">
    <w:abstractNumId w:val="10"/>
  </w:num>
  <w:num w:numId="33">
    <w:abstractNumId w:val="45"/>
  </w:num>
  <w:num w:numId="34">
    <w:abstractNumId w:val="33"/>
  </w:num>
  <w:num w:numId="35">
    <w:abstractNumId w:val="14"/>
  </w:num>
  <w:num w:numId="36">
    <w:abstractNumId w:val="28"/>
  </w:num>
  <w:num w:numId="37">
    <w:abstractNumId w:val="19"/>
  </w:num>
  <w:num w:numId="38">
    <w:abstractNumId w:val="1"/>
  </w:num>
  <w:num w:numId="39">
    <w:abstractNumId w:val="0"/>
  </w:num>
  <w:num w:numId="40">
    <w:abstractNumId w:val="35"/>
  </w:num>
  <w:num w:numId="41">
    <w:abstractNumId w:val="26"/>
  </w:num>
  <w:num w:numId="42">
    <w:abstractNumId w:val="13"/>
  </w:num>
  <w:num w:numId="43">
    <w:abstractNumId w:val="25"/>
  </w:num>
  <w:num w:numId="44">
    <w:abstractNumId w:val="18"/>
  </w:num>
  <w:num w:numId="45">
    <w:abstractNumId w:val="24"/>
  </w:num>
  <w:num w:numId="46">
    <w:abstractNumId w:val="2"/>
  </w:num>
  <w:num w:numId="47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7902"/>
    <w:rsid w:val="00003020"/>
    <w:rsid w:val="0000478A"/>
    <w:rsid w:val="00004E40"/>
    <w:rsid w:val="000061B2"/>
    <w:rsid w:val="0000657A"/>
    <w:rsid w:val="00006640"/>
    <w:rsid w:val="000076E6"/>
    <w:rsid w:val="0000776B"/>
    <w:rsid w:val="0001098B"/>
    <w:rsid w:val="00011C90"/>
    <w:rsid w:val="00016AFD"/>
    <w:rsid w:val="00020941"/>
    <w:rsid w:val="00021E95"/>
    <w:rsid w:val="0002262D"/>
    <w:rsid w:val="000274D7"/>
    <w:rsid w:val="00030103"/>
    <w:rsid w:val="00031EC0"/>
    <w:rsid w:val="000320F6"/>
    <w:rsid w:val="00034653"/>
    <w:rsid w:val="00034C8C"/>
    <w:rsid w:val="00036D03"/>
    <w:rsid w:val="00037E08"/>
    <w:rsid w:val="00037E57"/>
    <w:rsid w:val="000400DC"/>
    <w:rsid w:val="00043FC4"/>
    <w:rsid w:val="0004454F"/>
    <w:rsid w:val="00044CD2"/>
    <w:rsid w:val="00045FF8"/>
    <w:rsid w:val="0004641C"/>
    <w:rsid w:val="00046EA2"/>
    <w:rsid w:val="000509B7"/>
    <w:rsid w:val="00051F30"/>
    <w:rsid w:val="000542D9"/>
    <w:rsid w:val="00054D90"/>
    <w:rsid w:val="0005505C"/>
    <w:rsid w:val="0006006A"/>
    <w:rsid w:val="00061288"/>
    <w:rsid w:val="000617A2"/>
    <w:rsid w:val="000621E0"/>
    <w:rsid w:val="0007143E"/>
    <w:rsid w:val="00076F11"/>
    <w:rsid w:val="00077A0D"/>
    <w:rsid w:val="0008021E"/>
    <w:rsid w:val="000808E1"/>
    <w:rsid w:val="0008257C"/>
    <w:rsid w:val="00084FBB"/>
    <w:rsid w:val="000851D2"/>
    <w:rsid w:val="000855C9"/>
    <w:rsid w:val="000861BF"/>
    <w:rsid w:val="00086EFA"/>
    <w:rsid w:val="00090BB5"/>
    <w:rsid w:val="00091A41"/>
    <w:rsid w:val="0009586F"/>
    <w:rsid w:val="00096BD4"/>
    <w:rsid w:val="00097734"/>
    <w:rsid w:val="00097B79"/>
    <w:rsid w:val="00097BA6"/>
    <w:rsid w:val="000A07CE"/>
    <w:rsid w:val="000A11D5"/>
    <w:rsid w:val="000A338A"/>
    <w:rsid w:val="000A33CF"/>
    <w:rsid w:val="000A686E"/>
    <w:rsid w:val="000A6FF5"/>
    <w:rsid w:val="000A7F24"/>
    <w:rsid w:val="000B133F"/>
    <w:rsid w:val="000B324C"/>
    <w:rsid w:val="000B5D07"/>
    <w:rsid w:val="000C0BB9"/>
    <w:rsid w:val="000C0E10"/>
    <w:rsid w:val="000C14D9"/>
    <w:rsid w:val="000C265C"/>
    <w:rsid w:val="000C4916"/>
    <w:rsid w:val="000C60F7"/>
    <w:rsid w:val="000C6647"/>
    <w:rsid w:val="000C799C"/>
    <w:rsid w:val="000D0A6D"/>
    <w:rsid w:val="000D36A4"/>
    <w:rsid w:val="000D3BB1"/>
    <w:rsid w:val="000D513D"/>
    <w:rsid w:val="000D5ABD"/>
    <w:rsid w:val="000D5DF5"/>
    <w:rsid w:val="000D7596"/>
    <w:rsid w:val="000E0483"/>
    <w:rsid w:val="000E13D8"/>
    <w:rsid w:val="000E6259"/>
    <w:rsid w:val="000E6434"/>
    <w:rsid w:val="000E6ADF"/>
    <w:rsid w:val="000F1494"/>
    <w:rsid w:val="000F1F81"/>
    <w:rsid w:val="000F60E9"/>
    <w:rsid w:val="000F728F"/>
    <w:rsid w:val="000F77A8"/>
    <w:rsid w:val="00100DD0"/>
    <w:rsid w:val="00101CB3"/>
    <w:rsid w:val="00103133"/>
    <w:rsid w:val="00103C31"/>
    <w:rsid w:val="00105E7F"/>
    <w:rsid w:val="001067AA"/>
    <w:rsid w:val="0011227C"/>
    <w:rsid w:val="00112C90"/>
    <w:rsid w:val="00114A70"/>
    <w:rsid w:val="00114C70"/>
    <w:rsid w:val="00115AE5"/>
    <w:rsid w:val="00115E4F"/>
    <w:rsid w:val="001176B3"/>
    <w:rsid w:val="00117CF8"/>
    <w:rsid w:val="001206FF"/>
    <w:rsid w:val="001207A7"/>
    <w:rsid w:val="00121801"/>
    <w:rsid w:val="001228C8"/>
    <w:rsid w:val="00122B64"/>
    <w:rsid w:val="00123B62"/>
    <w:rsid w:val="00126582"/>
    <w:rsid w:val="001271E4"/>
    <w:rsid w:val="0013059A"/>
    <w:rsid w:val="00130B8D"/>
    <w:rsid w:val="00130C0F"/>
    <w:rsid w:val="0013101E"/>
    <w:rsid w:val="001348F8"/>
    <w:rsid w:val="00137416"/>
    <w:rsid w:val="001406B1"/>
    <w:rsid w:val="00142443"/>
    <w:rsid w:val="00146303"/>
    <w:rsid w:val="001513CF"/>
    <w:rsid w:val="001543EC"/>
    <w:rsid w:val="00154F40"/>
    <w:rsid w:val="001554BB"/>
    <w:rsid w:val="0015713F"/>
    <w:rsid w:val="00161119"/>
    <w:rsid w:val="001616C5"/>
    <w:rsid w:val="00163D31"/>
    <w:rsid w:val="00164411"/>
    <w:rsid w:val="001647D9"/>
    <w:rsid w:val="001721AD"/>
    <w:rsid w:val="001847F5"/>
    <w:rsid w:val="00184C19"/>
    <w:rsid w:val="00185435"/>
    <w:rsid w:val="00185B6B"/>
    <w:rsid w:val="00187D04"/>
    <w:rsid w:val="00187E43"/>
    <w:rsid w:val="00187FA6"/>
    <w:rsid w:val="00191118"/>
    <w:rsid w:val="00194A8F"/>
    <w:rsid w:val="0019610C"/>
    <w:rsid w:val="001962EA"/>
    <w:rsid w:val="001A24DB"/>
    <w:rsid w:val="001A5455"/>
    <w:rsid w:val="001A68A8"/>
    <w:rsid w:val="001A7319"/>
    <w:rsid w:val="001A7459"/>
    <w:rsid w:val="001A783E"/>
    <w:rsid w:val="001B19A1"/>
    <w:rsid w:val="001B313D"/>
    <w:rsid w:val="001B43BF"/>
    <w:rsid w:val="001C02F7"/>
    <w:rsid w:val="001C1D94"/>
    <w:rsid w:val="001C3456"/>
    <w:rsid w:val="001C3A3D"/>
    <w:rsid w:val="001C716F"/>
    <w:rsid w:val="001D0B41"/>
    <w:rsid w:val="001D2BAB"/>
    <w:rsid w:val="001D6A2D"/>
    <w:rsid w:val="001E0557"/>
    <w:rsid w:val="001E09B3"/>
    <w:rsid w:val="001E0CC3"/>
    <w:rsid w:val="001E34FF"/>
    <w:rsid w:val="001E3AB5"/>
    <w:rsid w:val="001E5796"/>
    <w:rsid w:val="001E73EA"/>
    <w:rsid w:val="001E7682"/>
    <w:rsid w:val="001F319D"/>
    <w:rsid w:val="001F367F"/>
    <w:rsid w:val="001F4616"/>
    <w:rsid w:val="001F6DB6"/>
    <w:rsid w:val="00203CC6"/>
    <w:rsid w:val="00205213"/>
    <w:rsid w:val="00205FB5"/>
    <w:rsid w:val="00207C3F"/>
    <w:rsid w:val="0021107A"/>
    <w:rsid w:val="002133C8"/>
    <w:rsid w:val="00213B9E"/>
    <w:rsid w:val="002152B2"/>
    <w:rsid w:val="00215DD0"/>
    <w:rsid w:val="002173C5"/>
    <w:rsid w:val="002174B7"/>
    <w:rsid w:val="0022063A"/>
    <w:rsid w:val="0022329E"/>
    <w:rsid w:val="00224298"/>
    <w:rsid w:val="002242E6"/>
    <w:rsid w:val="00226D33"/>
    <w:rsid w:val="002335FD"/>
    <w:rsid w:val="00233AB4"/>
    <w:rsid w:val="00235E4D"/>
    <w:rsid w:val="002379B1"/>
    <w:rsid w:val="00241FCA"/>
    <w:rsid w:val="002442D1"/>
    <w:rsid w:val="00244D29"/>
    <w:rsid w:val="0024515A"/>
    <w:rsid w:val="00247A31"/>
    <w:rsid w:val="00250D90"/>
    <w:rsid w:val="00252770"/>
    <w:rsid w:val="00253B2F"/>
    <w:rsid w:val="002553B2"/>
    <w:rsid w:val="00257726"/>
    <w:rsid w:val="00257F68"/>
    <w:rsid w:val="00261380"/>
    <w:rsid w:val="00267CC6"/>
    <w:rsid w:val="00272056"/>
    <w:rsid w:val="00272C2C"/>
    <w:rsid w:val="00274567"/>
    <w:rsid w:val="00275171"/>
    <w:rsid w:val="002755D7"/>
    <w:rsid w:val="00276786"/>
    <w:rsid w:val="00280387"/>
    <w:rsid w:val="00282C77"/>
    <w:rsid w:val="00292A09"/>
    <w:rsid w:val="002952D5"/>
    <w:rsid w:val="002A0557"/>
    <w:rsid w:val="002A226D"/>
    <w:rsid w:val="002A45A2"/>
    <w:rsid w:val="002A540E"/>
    <w:rsid w:val="002A6CAC"/>
    <w:rsid w:val="002A6EAB"/>
    <w:rsid w:val="002B045B"/>
    <w:rsid w:val="002B159E"/>
    <w:rsid w:val="002B16E2"/>
    <w:rsid w:val="002B17CE"/>
    <w:rsid w:val="002B3189"/>
    <w:rsid w:val="002B5178"/>
    <w:rsid w:val="002B6C82"/>
    <w:rsid w:val="002C008F"/>
    <w:rsid w:val="002C1890"/>
    <w:rsid w:val="002C2CF8"/>
    <w:rsid w:val="002C3135"/>
    <w:rsid w:val="002C39C7"/>
    <w:rsid w:val="002C68F8"/>
    <w:rsid w:val="002C7530"/>
    <w:rsid w:val="002D15B9"/>
    <w:rsid w:val="002D2211"/>
    <w:rsid w:val="002D2451"/>
    <w:rsid w:val="002E012D"/>
    <w:rsid w:val="002E0831"/>
    <w:rsid w:val="002E132B"/>
    <w:rsid w:val="002E3B2C"/>
    <w:rsid w:val="002E3D68"/>
    <w:rsid w:val="002E658A"/>
    <w:rsid w:val="002E7065"/>
    <w:rsid w:val="002E7910"/>
    <w:rsid w:val="002F017A"/>
    <w:rsid w:val="002F124F"/>
    <w:rsid w:val="002F3F96"/>
    <w:rsid w:val="002F4E9E"/>
    <w:rsid w:val="002F5C2D"/>
    <w:rsid w:val="003006EC"/>
    <w:rsid w:val="0030363B"/>
    <w:rsid w:val="00303F5D"/>
    <w:rsid w:val="00304A9F"/>
    <w:rsid w:val="0030600B"/>
    <w:rsid w:val="0030615B"/>
    <w:rsid w:val="00306CFF"/>
    <w:rsid w:val="0031171F"/>
    <w:rsid w:val="00311C9F"/>
    <w:rsid w:val="0031334E"/>
    <w:rsid w:val="00315D9C"/>
    <w:rsid w:val="00316169"/>
    <w:rsid w:val="003172ED"/>
    <w:rsid w:val="00317BB7"/>
    <w:rsid w:val="00320E01"/>
    <w:rsid w:val="00323ADB"/>
    <w:rsid w:val="00324E96"/>
    <w:rsid w:val="00325737"/>
    <w:rsid w:val="0032671D"/>
    <w:rsid w:val="00332FAB"/>
    <w:rsid w:val="00345702"/>
    <w:rsid w:val="00345AB1"/>
    <w:rsid w:val="00346931"/>
    <w:rsid w:val="00346CCD"/>
    <w:rsid w:val="00347164"/>
    <w:rsid w:val="00347183"/>
    <w:rsid w:val="0035204F"/>
    <w:rsid w:val="00352D2C"/>
    <w:rsid w:val="00353189"/>
    <w:rsid w:val="003534E1"/>
    <w:rsid w:val="00353986"/>
    <w:rsid w:val="003551BC"/>
    <w:rsid w:val="00356B24"/>
    <w:rsid w:val="00361192"/>
    <w:rsid w:val="00361D69"/>
    <w:rsid w:val="003627DD"/>
    <w:rsid w:val="0036283B"/>
    <w:rsid w:val="003632C2"/>
    <w:rsid w:val="003655F4"/>
    <w:rsid w:val="003656FE"/>
    <w:rsid w:val="003666E7"/>
    <w:rsid w:val="00366DF5"/>
    <w:rsid w:val="00370B94"/>
    <w:rsid w:val="00371300"/>
    <w:rsid w:val="00371BC2"/>
    <w:rsid w:val="00372241"/>
    <w:rsid w:val="003734F0"/>
    <w:rsid w:val="0037473A"/>
    <w:rsid w:val="00376205"/>
    <w:rsid w:val="0037686F"/>
    <w:rsid w:val="0038072E"/>
    <w:rsid w:val="00380FC2"/>
    <w:rsid w:val="00381750"/>
    <w:rsid w:val="003842AB"/>
    <w:rsid w:val="003846D9"/>
    <w:rsid w:val="0038629B"/>
    <w:rsid w:val="003863A3"/>
    <w:rsid w:val="00390C79"/>
    <w:rsid w:val="00392B84"/>
    <w:rsid w:val="0039336A"/>
    <w:rsid w:val="00394762"/>
    <w:rsid w:val="00394A1F"/>
    <w:rsid w:val="00395217"/>
    <w:rsid w:val="00395B15"/>
    <w:rsid w:val="00397F33"/>
    <w:rsid w:val="003A04F5"/>
    <w:rsid w:val="003A0681"/>
    <w:rsid w:val="003A1B25"/>
    <w:rsid w:val="003A2F6D"/>
    <w:rsid w:val="003A3622"/>
    <w:rsid w:val="003A3738"/>
    <w:rsid w:val="003A3C54"/>
    <w:rsid w:val="003A4A83"/>
    <w:rsid w:val="003A5288"/>
    <w:rsid w:val="003B058D"/>
    <w:rsid w:val="003B0E10"/>
    <w:rsid w:val="003B0F67"/>
    <w:rsid w:val="003B2EF9"/>
    <w:rsid w:val="003B60A1"/>
    <w:rsid w:val="003B7EF6"/>
    <w:rsid w:val="003C31C1"/>
    <w:rsid w:val="003C3761"/>
    <w:rsid w:val="003C4BE7"/>
    <w:rsid w:val="003C7FFE"/>
    <w:rsid w:val="003D0396"/>
    <w:rsid w:val="003D1C48"/>
    <w:rsid w:val="003D2026"/>
    <w:rsid w:val="003D2447"/>
    <w:rsid w:val="003D25D8"/>
    <w:rsid w:val="003D3ABA"/>
    <w:rsid w:val="003D3E43"/>
    <w:rsid w:val="003E03DA"/>
    <w:rsid w:val="003E1435"/>
    <w:rsid w:val="003E14B3"/>
    <w:rsid w:val="003E1C56"/>
    <w:rsid w:val="003E2321"/>
    <w:rsid w:val="003E2AE6"/>
    <w:rsid w:val="003E331B"/>
    <w:rsid w:val="003E3D4A"/>
    <w:rsid w:val="003E3DC2"/>
    <w:rsid w:val="003E472D"/>
    <w:rsid w:val="003E56FC"/>
    <w:rsid w:val="003E75B8"/>
    <w:rsid w:val="003E7B9A"/>
    <w:rsid w:val="003F060E"/>
    <w:rsid w:val="003F2109"/>
    <w:rsid w:val="003F3741"/>
    <w:rsid w:val="003F6554"/>
    <w:rsid w:val="003F6979"/>
    <w:rsid w:val="003F6B4F"/>
    <w:rsid w:val="0040057E"/>
    <w:rsid w:val="00402F61"/>
    <w:rsid w:val="00404264"/>
    <w:rsid w:val="00406C75"/>
    <w:rsid w:val="004119C2"/>
    <w:rsid w:val="00413768"/>
    <w:rsid w:val="0041383F"/>
    <w:rsid w:val="00413C59"/>
    <w:rsid w:val="00415260"/>
    <w:rsid w:val="00416693"/>
    <w:rsid w:val="00417AB6"/>
    <w:rsid w:val="00417F55"/>
    <w:rsid w:val="00417FBD"/>
    <w:rsid w:val="004216A8"/>
    <w:rsid w:val="00421C78"/>
    <w:rsid w:val="0042485B"/>
    <w:rsid w:val="00424D4A"/>
    <w:rsid w:val="00427A16"/>
    <w:rsid w:val="00427B74"/>
    <w:rsid w:val="004316F4"/>
    <w:rsid w:val="00432E49"/>
    <w:rsid w:val="00433862"/>
    <w:rsid w:val="00433EC3"/>
    <w:rsid w:val="00434533"/>
    <w:rsid w:val="004346D1"/>
    <w:rsid w:val="00435198"/>
    <w:rsid w:val="00436C20"/>
    <w:rsid w:val="00441084"/>
    <w:rsid w:val="00442F10"/>
    <w:rsid w:val="0044377A"/>
    <w:rsid w:val="00444A3A"/>
    <w:rsid w:val="00444BC1"/>
    <w:rsid w:val="004467D3"/>
    <w:rsid w:val="00446BD3"/>
    <w:rsid w:val="004505AF"/>
    <w:rsid w:val="00451156"/>
    <w:rsid w:val="00451774"/>
    <w:rsid w:val="004519C0"/>
    <w:rsid w:val="00451CE7"/>
    <w:rsid w:val="00452B64"/>
    <w:rsid w:val="00452C53"/>
    <w:rsid w:val="00453B73"/>
    <w:rsid w:val="004549A3"/>
    <w:rsid w:val="00456BF0"/>
    <w:rsid w:val="0046076E"/>
    <w:rsid w:val="00463821"/>
    <w:rsid w:val="00463E87"/>
    <w:rsid w:val="00464176"/>
    <w:rsid w:val="00464B02"/>
    <w:rsid w:val="00465754"/>
    <w:rsid w:val="0046670A"/>
    <w:rsid w:val="0047082A"/>
    <w:rsid w:val="00471188"/>
    <w:rsid w:val="0047298A"/>
    <w:rsid w:val="00473654"/>
    <w:rsid w:val="00474B16"/>
    <w:rsid w:val="0047642A"/>
    <w:rsid w:val="00476AA6"/>
    <w:rsid w:val="004770D3"/>
    <w:rsid w:val="00481D35"/>
    <w:rsid w:val="00481EC2"/>
    <w:rsid w:val="0048301C"/>
    <w:rsid w:val="00483EAA"/>
    <w:rsid w:val="00484B29"/>
    <w:rsid w:val="00486B41"/>
    <w:rsid w:val="00487CC9"/>
    <w:rsid w:val="00492EA5"/>
    <w:rsid w:val="00492EBD"/>
    <w:rsid w:val="00494F37"/>
    <w:rsid w:val="00497EE2"/>
    <w:rsid w:val="004A29F3"/>
    <w:rsid w:val="004A50F4"/>
    <w:rsid w:val="004B4740"/>
    <w:rsid w:val="004B799F"/>
    <w:rsid w:val="004B7BEC"/>
    <w:rsid w:val="004C0288"/>
    <w:rsid w:val="004C15E8"/>
    <w:rsid w:val="004C1E3B"/>
    <w:rsid w:val="004C2CBA"/>
    <w:rsid w:val="004C2F11"/>
    <w:rsid w:val="004C7568"/>
    <w:rsid w:val="004C7E18"/>
    <w:rsid w:val="004D0C24"/>
    <w:rsid w:val="004D37F8"/>
    <w:rsid w:val="004D59A0"/>
    <w:rsid w:val="004D612E"/>
    <w:rsid w:val="004D7608"/>
    <w:rsid w:val="004D79AC"/>
    <w:rsid w:val="004E11E5"/>
    <w:rsid w:val="004E390D"/>
    <w:rsid w:val="004E4AA2"/>
    <w:rsid w:val="004E5E5F"/>
    <w:rsid w:val="004F0C67"/>
    <w:rsid w:val="004F3D06"/>
    <w:rsid w:val="004F4A94"/>
    <w:rsid w:val="004F4F82"/>
    <w:rsid w:val="004F5A73"/>
    <w:rsid w:val="004F5CB9"/>
    <w:rsid w:val="0050035B"/>
    <w:rsid w:val="005007B7"/>
    <w:rsid w:val="0050145F"/>
    <w:rsid w:val="00501F32"/>
    <w:rsid w:val="005037AE"/>
    <w:rsid w:val="00504CE5"/>
    <w:rsid w:val="00505CD7"/>
    <w:rsid w:val="005079C8"/>
    <w:rsid w:val="00507DD9"/>
    <w:rsid w:val="00512BE8"/>
    <w:rsid w:val="005166D5"/>
    <w:rsid w:val="0051763C"/>
    <w:rsid w:val="00520EFC"/>
    <w:rsid w:val="00523730"/>
    <w:rsid w:val="0052490C"/>
    <w:rsid w:val="00526AE0"/>
    <w:rsid w:val="00531962"/>
    <w:rsid w:val="00532A07"/>
    <w:rsid w:val="00533B5E"/>
    <w:rsid w:val="005354B5"/>
    <w:rsid w:val="005360FC"/>
    <w:rsid w:val="00536425"/>
    <w:rsid w:val="00536F84"/>
    <w:rsid w:val="005407FF"/>
    <w:rsid w:val="0054229D"/>
    <w:rsid w:val="0054303A"/>
    <w:rsid w:val="005431F4"/>
    <w:rsid w:val="00547D04"/>
    <w:rsid w:val="005526A0"/>
    <w:rsid w:val="005544DE"/>
    <w:rsid w:val="00554C3A"/>
    <w:rsid w:val="00554E23"/>
    <w:rsid w:val="0055712E"/>
    <w:rsid w:val="0056351B"/>
    <w:rsid w:val="00563B75"/>
    <w:rsid w:val="00567B8D"/>
    <w:rsid w:val="005706F3"/>
    <w:rsid w:val="00571182"/>
    <w:rsid w:val="00573D9F"/>
    <w:rsid w:val="00573DBD"/>
    <w:rsid w:val="00576E61"/>
    <w:rsid w:val="0057750A"/>
    <w:rsid w:val="00581452"/>
    <w:rsid w:val="0058202F"/>
    <w:rsid w:val="00583219"/>
    <w:rsid w:val="00584C7D"/>
    <w:rsid w:val="005878E1"/>
    <w:rsid w:val="00592362"/>
    <w:rsid w:val="0059299F"/>
    <w:rsid w:val="00592A58"/>
    <w:rsid w:val="00592B7C"/>
    <w:rsid w:val="005949AA"/>
    <w:rsid w:val="005A13DE"/>
    <w:rsid w:val="005A310B"/>
    <w:rsid w:val="005A404B"/>
    <w:rsid w:val="005A4E65"/>
    <w:rsid w:val="005A6A96"/>
    <w:rsid w:val="005A6CCF"/>
    <w:rsid w:val="005B0E73"/>
    <w:rsid w:val="005B0EC9"/>
    <w:rsid w:val="005B1433"/>
    <w:rsid w:val="005B14F2"/>
    <w:rsid w:val="005B375D"/>
    <w:rsid w:val="005B3FDF"/>
    <w:rsid w:val="005B4400"/>
    <w:rsid w:val="005B4E9C"/>
    <w:rsid w:val="005B5F1D"/>
    <w:rsid w:val="005B78D0"/>
    <w:rsid w:val="005C098E"/>
    <w:rsid w:val="005C2D06"/>
    <w:rsid w:val="005C48C8"/>
    <w:rsid w:val="005C5317"/>
    <w:rsid w:val="005D1B42"/>
    <w:rsid w:val="005D1BCF"/>
    <w:rsid w:val="005D63F2"/>
    <w:rsid w:val="005D7CB9"/>
    <w:rsid w:val="005E01BD"/>
    <w:rsid w:val="005F317F"/>
    <w:rsid w:val="005F567F"/>
    <w:rsid w:val="005F6FB9"/>
    <w:rsid w:val="006000A2"/>
    <w:rsid w:val="006032BB"/>
    <w:rsid w:val="00605634"/>
    <w:rsid w:val="00607F2F"/>
    <w:rsid w:val="0061105A"/>
    <w:rsid w:val="0061143A"/>
    <w:rsid w:val="00611A7E"/>
    <w:rsid w:val="00612418"/>
    <w:rsid w:val="006125B0"/>
    <w:rsid w:val="00613304"/>
    <w:rsid w:val="0061332F"/>
    <w:rsid w:val="0062084C"/>
    <w:rsid w:val="0062158B"/>
    <w:rsid w:val="00621A6A"/>
    <w:rsid w:val="00622B9B"/>
    <w:rsid w:val="0062367D"/>
    <w:rsid w:val="00623B70"/>
    <w:rsid w:val="00633318"/>
    <w:rsid w:val="00633AA7"/>
    <w:rsid w:val="00634318"/>
    <w:rsid w:val="0064116E"/>
    <w:rsid w:val="0064283C"/>
    <w:rsid w:val="00644DA6"/>
    <w:rsid w:val="00644DCD"/>
    <w:rsid w:val="00647473"/>
    <w:rsid w:val="00647BC8"/>
    <w:rsid w:val="0065190D"/>
    <w:rsid w:val="006543BA"/>
    <w:rsid w:val="00655D3D"/>
    <w:rsid w:val="0065600A"/>
    <w:rsid w:val="0065608F"/>
    <w:rsid w:val="00656E25"/>
    <w:rsid w:val="00656F8B"/>
    <w:rsid w:val="00664639"/>
    <w:rsid w:val="00667A51"/>
    <w:rsid w:val="00670860"/>
    <w:rsid w:val="00673A80"/>
    <w:rsid w:val="00673F33"/>
    <w:rsid w:val="0067636B"/>
    <w:rsid w:val="00677878"/>
    <w:rsid w:val="006779F3"/>
    <w:rsid w:val="00680EE1"/>
    <w:rsid w:val="00681D6D"/>
    <w:rsid w:val="00684D46"/>
    <w:rsid w:val="00690025"/>
    <w:rsid w:val="006939E1"/>
    <w:rsid w:val="00694D13"/>
    <w:rsid w:val="0069598B"/>
    <w:rsid w:val="006A120C"/>
    <w:rsid w:val="006A1E4E"/>
    <w:rsid w:val="006A49D0"/>
    <w:rsid w:val="006A5500"/>
    <w:rsid w:val="006A585C"/>
    <w:rsid w:val="006A5D88"/>
    <w:rsid w:val="006B79D6"/>
    <w:rsid w:val="006C22BE"/>
    <w:rsid w:val="006C242D"/>
    <w:rsid w:val="006C3172"/>
    <w:rsid w:val="006C7136"/>
    <w:rsid w:val="006D18CB"/>
    <w:rsid w:val="006D4BF1"/>
    <w:rsid w:val="006D5899"/>
    <w:rsid w:val="006E05AF"/>
    <w:rsid w:val="006E1604"/>
    <w:rsid w:val="006E1E7A"/>
    <w:rsid w:val="006E2E43"/>
    <w:rsid w:val="006E51E4"/>
    <w:rsid w:val="006E5A8F"/>
    <w:rsid w:val="006F1DD5"/>
    <w:rsid w:val="006F2CFB"/>
    <w:rsid w:val="006F37A8"/>
    <w:rsid w:val="006F64F9"/>
    <w:rsid w:val="00700148"/>
    <w:rsid w:val="00700E59"/>
    <w:rsid w:val="00700F78"/>
    <w:rsid w:val="0070355E"/>
    <w:rsid w:val="00704E86"/>
    <w:rsid w:val="007067E0"/>
    <w:rsid w:val="00706C10"/>
    <w:rsid w:val="00711EBD"/>
    <w:rsid w:val="00712392"/>
    <w:rsid w:val="00712B5A"/>
    <w:rsid w:val="00714BE0"/>
    <w:rsid w:val="007165E6"/>
    <w:rsid w:val="007175E8"/>
    <w:rsid w:val="00720D4A"/>
    <w:rsid w:val="007231EE"/>
    <w:rsid w:val="00723945"/>
    <w:rsid w:val="00723991"/>
    <w:rsid w:val="0072458F"/>
    <w:rsid w:val="0072499B"/>
    <w:rsid w:val="00724C33"/>
    <w:rsid w:val="007332A6"/>
    <w:rsid w:val="00733DCA"/>
    <w:rsid w:val="00734C9B"/>
    <w:rsid w:val="00735C0B"/>
    <w:rsid w:val="00735C4F"/>
    <w:rsid w:val="00742677"/>
    <w:rsid w:val="00743351"/>
    <w:rsid w:val="00746B84"/>
    <w:rsid w:val="0075098A"/>
    <w:rsid w:val="00752C4D"/>
    <w:rsid w:val="00754CA4"/>
    <w:rsid w:val="0075708D"/>
    <w:rsid w:val="00757196"/>
    <w:rsid w:val="00757397"/>
    <w:rsid w:val="007608D3"/>
    <w:rsid w:val="0076156F"/>
    <w:rsid w:val="0076405E"/>
    <w:rsid w:val="00766392"/>
    <w:rsid w:val="00766981"/>
    <w:rsid w:val="00766D94"/>
    <w:rsid w:val="00770478"/>
    <w:rsid w:val="00777791"/>
    <w:rsid w:val="0078084E"/>
    <w:rsid w:val="0078150C"/>
    <w:rsid w:val="007903F5"/>
    <w:rsid w:val="00794F6E"/>
    <w:rsid w:val="00797D91"/>
    <w:rsid w:val="007A0202"/>
    <w:rsid w:val="007A44FC"/>
    <w:rsid w:val="007A4B14"/>
    <w:rsid w:val="007A5810"/>
    <w:rsid w:val="007B17AF"/>
    <w:rsid w:val="007B18EC"/>
    <w:rsid w:val="007B39BD"/>
    <w:rsid w:val="007B7668"/>
    <w:rsid w:val="007C25DB"/>
    <w:rsid w:val="007C3387"/>
    <w:rsid w:val="007C36C3"/>
    <w:rsid w:val="007C4874"/>
    <w:rsid w:val="007C6996"/>
    <w:rsid w:val="007D036F"/>
    <w:rsid w:val="007D2098"/>
    <w:rsid w:val="007D254C"/>
    <w:rsid w:val="007D2A28"/>
    <w:rsid w:val="007D3130"/>
    <w:rsid w:val="007D4894"/>
    <w:rsid w:val="007D5004"/>
    <w:rsid w:val="007D78E9"/>
    <w:rsid w:val="007E04B3"/>
    <w:rsid w:val="007E12EE"/>
    <w:rsid w:val="007E1886"/>
    <w:rsid w:val="007E1D88"/>
    <w:rsid w:val="007E5161"/>
    <w:rsid w:val="007E51C3"/>
    <w:rsid w:val="007F00B9"/>
    <w:rsid w:val="007F0ECE"/>
    <w:rsid w:val="007F4EEE"/>
    <w:rsid w:val="007F5975"/>
    <w:rsid w:val="007F69DE"/>
    <w:rsid w:val="007F6A0F"/>
    <w:rsid w:val="007F7D02"/>
    <w:rsid w:val="00800387"/>
    <w:rsid w:val="008058D6"/>
    <w:rsid w:val="00805B98"/>
    <w:rsid w:val="00805CE3"/>
    <w:rsid w:val="0081171C"/>
    <w:rsid w:val="008146CD"/>
    <w:rsid w:val="00820CC3"/>
    <w:rsid w:val="00821053"/>
    <w:rsid w:val="00821164"/>
    <w:rsid w:val="00821EC5"/>
    <w:rsid w:val="008242A4"/>
    <w:rsid w:val="008323D4"/>
    <w:rsid w:val="008330FC"/>
    <w:rsid w:val="008331B1"/>
    <w:rsid w:val="0084059D"/>
    <w:rsid w:val="00840904"/>
    <w:rsid w:val="00841252"/>
    <w:rsid w:val="00841BA7"/>
    <w:rsid w:val="00843388"/>
    <w:rsid w:val="00843670"/>
    <w:rsid w:val="008444D9"/>
    <w:rsid w:val="008469D3"/>
    <w:rsid w:val="00846F75"/>
    <w:rsid w:val="008502B9"/>
    <w:rsid w:val="008506CC"/>
    <w:rsid w:val="0085169D"/>
    <w:rsid w:val="00852BB0"/>
    <w:rsid w:val="00857C32"/>
    <w:rsid w:val="00862B81"/>
    <w:rsid w:val="008650F3"/>
    <w:rsid w:val="008651A9"/>
    <w:rsid w:val="00867064"/>
    <w:rsid w:val="00870B0D"/>
    <w:rsid w:val="00872A26"/>
    <w:rsid w:val="008731AB"/>
    <w:rsid w:val="00873618"/>
    <w:rsid w:val="00873B75"/>
    <w:rsid w:val="00875A0B"/>
    <w:rsid w:val="00880C43"/>
    <w:rsid w:val="00882581"/>
    <w:rsid w:val="00883A0C"/>
    <w:rsid w:val="00883DAC"/>
    <w:rsid w:val="00884DE5"/>
    <w:rsid w:val="00885A9E"/>
    <w:rsid w:val="00886BFC"/>
    <w:rsid w:val="0088796D"/>
    <w:rsid w:val="00887C51"/>
    <w:rsid w:val="00887CCF"/>
    <w:rsid w:val="00890B72"/>
    <w:rsid w:val="008910DA"/>
    <w:rsid w:val="00892B97"/>
    <w:rsid w:val="00895304"/>
    <w:rsid w:val="0089595E"/>
    <w:rsid w:val="0089644A"/>
    <w:rsid w:val="008A092E"/>
    <w:rsid w:val="008A2464"/>
    <w:rsid w:val="008A2910"/>
    <w:rsid w:val="008A3F70"/>
    <w:rsid w:val="008A45EC"/>
    <w:rsid w:val="008A4BAA"/>
    <w:rsid w:val="008A5049"/>
    <w:rsid w:val="008B1300"/>
    <w:rsid w:val="008B27AA"/>
    <w:rsid w:val="008B2D92"/>
    <w:rsid w:val="008B698B"/>
    <w:rsid w:val="008C161D"/>
    <w:rsid w:val="008C1933"/>
    <w:rsid w:val="008C2587"/>
    <w:rsid w:val="008C2F24"/>
    <w:rsid w:val="008C450A"/>
    <w:rsid w:val="008C59A3"/>
    <w:rsid w:val="008C70AF"/>
    <w:rsid w:val="008C7A3D"/>
    <w:rsid w:val="008D0789"/>
    <w:rsid w:val="008D2BE7"/>
    <w:rsid w:val="008D2F25"/>
    <w:rsid w:val="008D35C5"/>
    <w:rsid w:val="008D583B"/>
    <w:rsid w:val="008D6DD7"/>
    <w:rsid w:val="008E1B66"/>
    <w:rsid w:val="008E1E3C"/>
    <w:rsid w:val="008E39DB"/>
    <w:rsid w:val="008E3C39"/>
    <w:rsid w:val="008E3CA1"/>
    <w:rsid w:val="008E4B30"/>
    <w:rsid w:val="008E5037"/>
    <w:rsid w:val="008E6979"/>
    <w:rsid w:val="008E6FAE"/>
    <w:rsid w:val="008E74E0"/>
    <w:rsid w:val="008F23BE"/>
    <w:rsid w:val="008F3201"/>
    <w:rsid w:val="008F5414"/>
    <w:rsid w:val="008F56AD"/>
    <w:rsid w:val="008F5A02"/>
    <w:rsid w:val="008F6928"/>
    <w:rsid w:val="0090239E"/>
    <w:rsid w:val="00902D30"/>
    <w:rsid w:val="009030F0"/>
    <w:rsid w:val="0090319B"/>
    <w:rsid w:val="009048AF"/>
    <w:rsid w:val="00906093"/>
    <w:rsid w:val="009064B0"/>
    <w:rsid w:val="00906C68"/>
    <w:rsid w:val="0090785C"/>
    <w:rsid w:val="0091037F"/>
    <w:rsid w:val="00910DFD"/>
    <w:rsid w:val="009126F7"/>
    <w:rsid w:val="00914A48"/>
    <w:rsid w:val="00915132"/>
    <w:rsid w:val="00921D42"/>
    <w:rsid w:val="00922857"/>
    <w:rsid w:val="009235B5"/>
    <w:rsid w:val="009237C2"/>
    <w:rsid w:val="00924883"/>
    <w:rsid w:val="00924DDA"/>
    <w:rsid w:val="00924F1F"/>
    <w:rsid w:val="00926657"/>
    <w:rsid w:val="009270C4"/>
    <w:rsid w:val="00933F04"/>
    <w:rsid w:val="00934624"/>
    <w:rsid w:val="00937803"/>
    <w:rsid w:val="00941BBA"/>
    <w:rsid w:val="009445E5"/>
    <w:rsid w:val="00945AFD"/>
    <w:rsid w:val="009505D0"/>
    <w:rsid w:val="009518CD"/>
    <w:rsid w:val="009539B3"/>
    <w:rsid w:val="0095404B"/>
    <w:rsid w:val="00954DEA"/>
    <w:rsid w:val="0095713C"/>
    <w:rsid w:val="00961469"/>
    <w:rsid w:val="00962624"/>
    <w:rsid w:val="00962965"/>
    <w:rsid w:val="0096493E"/>
    <w:rsid w:val="009654EA"/>
    <w:rsid w:val="00970DB0"/>
    <w:rsid w:val="00972EAE"/>
    <w:rsid w:val="00973AEF"/>
    <w:rsid w:val="00974303"/>
    <w:rsid w:val="00974DD9"/>
    <w:rsid w:val="009759CE"/>
    <w:rsid w:val="00983B4B"/>
    <w:rsid w:val="0098527C"/>
    <w:rsid w:val="00987133"/>
    <w:rsid w:val="00987185"/>
    <w:rsid w:val="0099029C"/>
    <w:rsid w:val="00993126"/>
    <w:rsid w:val="0099438A"/>
    <w:rsid w:val="00996207"/>
    <w:rsid w:val="00997BFF"/>
    <w:rsid w:val="009A0FFF"/>
    <w:rsid w:val="009A24A7"/>
    <w:rsid w:val="009A3DFF"/>
    <w:rsid w:val="009A5907"/>
    <w:rsid w:val="009A5AA2"/>
    <w:rsid w:val="009A6238"/>
    <w:rsid w:val="009A79EC"/>
    <w:rsid w:val="009B0433"/>
    <w:rsid w:val="009B19AF"/>
    <w:rsid w:val="009B1CC1"/>
    <w:rsid w:val="009B3F9D"/>
    <w:rsid w:val="009B4984"/>
    <w:rsid w:val="009B5C3F"/>
    <w:rsid w:val="009B75CF"/>
    <w:rsid w:val="009B7FF3"/>
    <w:rsid w:val="009C07E0"/>
    <w:rsid w:val="009C229F"/>
    <w:rsid w:val="009C2A62"/>
    <w:rsid w:val="009C4B31"/>
    <w:rsid w:val="009D6C9D"/>
    <w:rsid w:val="009E0CA0"/>
    <w:rsid w:val="009E12F6"/>
    <w:rsid w:val="009E2257"/>
    <w:rsid w:val="009E27F2"/>
    <w:rsid w:val="009E5302"/>
    <w:rsid w:val="009E6AE6"/>
    <w:rsid w:val="009F0083"/>
    <w:rsid w:val="009F1B27"/>
    <w:rsid w:val="009F34AC"/>
    <w:rsid w:val="009F5D6D"/>
    <w:rsid w:val="009F6C39"/>
    <w:rsid w:val="00A0118D"/>
    <w:rsid w:val="00A0141B"/>
    <w:rsid w:val="00A0256A"/>
    <w:rsid w:val="00A11AB4"/>
    <w:rsid w:val="00A146FF"/>
    <w:rsid w:val="00A14B51"/>
    <w:rsid w:val="00A15348"/>
    <w:rsid w:val="00A165BD"/>
    <w:rsid w:val="00A16A86"/>
    <w:rsid w:val="00A178A8"/>
    <w:rsid w:val="00A17CCE"/>
    <w:rsid w:val="00A20145"/>
    <w:rsid w:val="00A223C8"/>
    <w:rsid w:val="00A22ED6"/>
    <w:rsid w:val="00A24304"/>
    <w:rsid w:val="00A25223"/>
    <w:rsid w:val="00A30C58"/>
    <w:rsid w:val="00A33421"/>
    <w:rsid w:val="00A34136"/>
    <w:rsid w:val="00A36357"/>
    <w:rsid w:val="00A36716"/>
    <w:rsid w:val="00A36EFC"/>
    <w:rsid w:val="00A4075D"/>
    <w:rsid w:val="00A407D4"/>
    <w:rsid w:val="00A40C65"/>
    <w:rsid w:val="00A41772"/>
    <w:rsid w:val="00A41B61"/>
    <w:rsid w:val="00A42802"/>
    <w:rsid w:val="00A42F76"/>
    <w:rsid w:val="00A44F0F"/>
    <w:rsid w:val="00A454D6"/>
    <w:rsid w:val="00A47032"/>
    <w:rsid w:val="00A47EDA"/>
    <w:rsid w:val="00A50CBF"/>
    <w:rsid w:val="00A526EB"/>
    <w:rsid w:val="00A545AC"/>
    <w:rsid w:val="00A54FE6"/>
    <w:rsid w:val="00A558FF"/>
    <w:rsid w:val="00A604C9"/>
    <w:rsid w:val="00A64B9E"/>
    <w:rsid w:val="00A65339"/>
    <w:rsid w:val="00A66FEB"/>
    <w:rsid w:val="00A67058"/>
    <w:rsid w:val="00A67DB4"/>
    <w:rsid w:val="00A70B2E"/>
    <w:rsid w:val="00A7208E"/>
    <w:rsid w:val="00A728EC"/>
    <w:rsid w:val="00A72992"/>
    <w:rsid w:val="00A747B7"/>
    <w:rsid w:val="00A76B4A"/>
    <w:rsid w:val="00A76CEB"/>
    <w:rsid w:val="00A7700B"/>
    <w:rsid w:val="00A77032"/>
    <w:rsid w:val="00A77683"/>
    <w:rsid w:val="00A90555"/>
    <w:rsid w:val="00A9154D"/>
    <w:rsid w:val="00A9725E"/>
    <w:rsid w:val="00A97908"/>
    <w:rsid w:val="00A97EE0"/>
    <w:rsid w:val="00AA02AA"/>
    <w:rsid w:val="00AA1C21"/>
    <w:rsid w:val="00AA3085"/>
    <w:rsid w:val="00AA327F"/>
    <w:rsid w:val="00AA4F54"/>
    <w:rsid w:val="00AA6B4A"/>
    <w:rsid w:val="00AA70A3"/>
    <w:rsid w:val="00AA7D8A"/>
    <w:rsid w:val="00AB0411"/>
    <w:rsid w:val="00AB3AEA"/>
    <w:rsid w:val="00AB4A6A"/>
    <w:rsid w:val="00AB5AEC"/>
    <w:rsid w:val="00AB5E9B"/>
    <w:rsid w:val="00AB79A0"/>
    <w:rsid w:val="00AC43D9"/>
    <w:rsid w:val="00AC7252"/>
    <w:rsid w:val="00AC7633"/>
    <w:rsid w:val="00AD1185"/>
    <w:rsid w:val="00AD28B2"/>
    <w:rsid w:val="00AD47D4"/>
    <w:rsid w:val="00AD4A40"/>
    <w:rsid w:val="00AD4CA6"/>
    <w:rsid w:val="00AD4DD0"/>
    <w:rsid w:val="00AD786C"/>
    <w:rsid w:val="00AD7C76"/>
    <w:rsid w:val="00AE0576"/>
    <w:rsid w:val="00AE081A"/>
    <w:rsid w:val="00AE0AEF"/>
    <w:rsid w:val="00AE1ADE"/>
    <w:rsid w:val="00AE1DEB"/>
    <w:rsid w:val="00AE527A"/>
    <w:rsid w:val="00AE75B6"/>
    <w:rsid w:val="00AE77DF"/>
    <w:rsid w:val="00AE7905"/>
    <w:rsid w:val="00AF34FF"/>
    <w:rsid w:val="00AF427B"/>
    <w:rsid w:val="00AF42DA"/>
    <w:rsid w:val="00AF7AA2"/>
    <w:rsid w:val="00B017FE"/>
    <w:rsid w:val="00B034A7"/>
    <w:rsid w:val="00B0488B"/>
    <w:rsid w:val="00B1036C"/>
    <w:rsid w:val="00B10A3F"/>
    <w:rsid w:val="00B1597A"/>
    <w:rsid w:val="00B15F85"/>
    <w:rsid w:val="00B162A6"/>
    <w:rsid w:val="00B2114B"/>
    <w:rsid w:val="00B22A22"/>
    <w:rsid w:val="00B23383"/>
    <w:rsid w:val="00B25341"/>
    <w:rsid w:val="00B25B11"/>
    <w:rsid w:val="00B27D3B"/>
    <w:rsid w:val="00B3716E"/>
    <w:rsid w:val="00B3779C"/>
    <w:rsid w:val="00B37CCF"/>
    <w:rsid w:val="00B40272"/>
    <w:rsid w:val="00B4129B"/>
    <w:rsid w:val="00B42129"/>
    <w:rsid w:val="00B423CB"/>
    <w:rsid w:val="00B441AE"/>
    <w:rsid w:val="00B4549F"/>
    <w:rsid w:val="00B457F2"/>
    <w:rsid w:val="00B45847"/>
    <w:rsid w:val="00B45D01"/>
    <w:rsid w:val="00B510B8"/>
    <w:rsid w:val="00B51350"/>
    <w:rsid w:val="00B52177"/>
    <w:rsid w:val="00B5271E"/>
    <w:rsid w:val="00B52B3E"/>
    <w:rsid w:val="00B6420F"/>
    <w:rsid w:val="00B64822"/>
    <w:rsid w:val="00B653A7"/>
    <w:rsid w:val="00B65C24"/>
    <w:rsid w:val="00B6720B"/>
    <w:rsid w:val="00B6789A"/>
    <w:rsid w:val="00B73194"/>
    <w:rsid w:val="00B73A95"/>
    <w:rsid w:val="00B73C74"/>
    <w:rsid w:val="00B74338"/>
    <w:rsid w:val="00B77E9B"/>
    <w:rsid w:val="00B81561"/>
    <w:rsid w:val="00B820B2"/>
    <w:rsid w:val="00B82263"/>
    <w:rsid w:val="00B83611"/>
    <w:rsid w:val="00B843E2"/>
    <w:rsid w:val="00B87C01"/>
    <w:rsid w:val="00B9047E"/>
    <w:rsid w:val="00B90E14"/>
    <w:rsid w:val="00B925EF"/>
    <w:rsid w:val="00B96E3C"/>
    <w:rsid w:val="00B97121"/>
    <w:rsid w:val="00BA04E6"/>
    <w:rsid w:val="00BA17C7"/>
    <w:rsid w:val="00BA24C3"/>
    <w:rsid w:val="00BA30D1"/>
    <w:rsid w:val="00BA4F01"/>
    <w:rsid w:val="00BA543E"/>
    <w:rsid w:val="00BA742B"/>
    <w:rsid w:val="00BB0453"/>
    <w:rsid w:val="00BB50FE"/>
    <w:rsid w:val="00BB7CEE"/>
    <w:rsid w:val="00BC137E"/>
    <w:rsid w:val="00BC192E"/>
    <w:rsid w:val="00BC33E1"/>
    <w:rsid w:val="00BC37ED"/>
    <w:rsid w:val="00BC6F73"/>
    <w:rsid w:val="00BC7942"/>
    <w:rsid w:val="00BD105B"/>
    <w:rsid w:val="00BD14D5"/>
    <w:rsid w:val="00BD1C37"/>
    <w:rsid w:val="00BD3CB0"/>
    <w:rsid w:val="00BD41B3"/>
    <w:rsid w:val="00BD454A"/>
    <w:rsid w:val="00BD51BF"/>
    <w:rsid w:val="00BD7DD4"/>
    <w:rsid w:val="00BE29B7"/>
    <w:rsid w:val="00BE36EB"/>
    <w:rsid w:val="00BE46CB"/>
    <w:rsid w:val="00BE4F8E"/>
    <w:rsid w:val="00BE51A3"/>
    <w:rsid w:val="00BE64C3"/>
    <w:rsid w:val="00BF0126"/>
    <w:rsid w:val="00BF2C82"/>
    <w:rsid w:val="00BF3F4D"/>
    <w:rsid w:val="00BF43DA"/>
    <w:rsid w:val="00BF6328"/>
    <w:rsid w:val="00BF779B"/>
    <w:rsid w:val="00BF7F03"/>
    <w:rsid w:val="00C00E7F"/>
    <w:rsid w:val="00C010F4"/>
    <w:rsid w:val="00C01D6B"/>
    <w:rsid w:val="00C02BB5"/>
    <w:rsid w:val="00C04F19"/>
    <w:rsid w:val="00C074CD"/>
    <w:rsid w:val="00C10213"/>
    <w:rsid w:val="00C158D3"/>
    <w:rsid w:val="00C17B9D"/>
    <w:rsid w:val="00C205B8"/>
    <w:rsid w:val="00C23114"/>
    <w:rsid w:val="00C23B3F"/>
    <w:rsid w:val="00C24402"/>
    <w:rsid w:val="00C25417"/>
    <w:rsid w:val="00C263F9"/>
    <w:rsid w:val="00C26735"/>
    <w:rsid w:val="00C2768F"/>
    <w:rsid w:val="00C329A4"/>
    <w:rsid w:val="00C356BC"/>
    <w:rsid w:val="00C40DB1"/>
    <w:rsid w:val="00C42ED2"/>
    <w:rsid w:val="00C433E5"/>
    <w:rsid w:val="00C43899"/>
    <w:rsid w:val="00C44F8F"/>
    <w:rsid w:val="00C4629E"/>
    <w:rsid w:val="00C46C99"/>
    <w:rsid w:val="00C4705B"/>
    <w:rsid w:val="00C50C76"/>
    <w:rsid w:val="00C51893"/>
    <w:rsid w:val="00C51AAB"/>
    <w:rsid w:val="00C52087"/>
    <w:rsid w:val="00C52E3D"/>
    <w:rsid w:val="00C53C7E"/>
    <w:rsid w:val="00C54688"/>
    <w:rsid w:val="00C56908"/>
    <w:rsid w:val="00C56E13"/>
    <w:rsid w:val="00C621AE"/>
    <w:rsid w:val="00C64244"/>
    <w:rsid w:val="00C64524"/>
    <w:rsid w:val="00C658D8"/>
    <w:rsid w:val="00C6741A"/>
    <w:rsid w:val="00C6751A"/>
    <w:rsid w:val="00C7085B"/>
    <w:rsid w:val="00C74045"/>
    <w:rsid w:val="00C74EE7"/>
    <w:rsid w:val="00C75D18"/>
    <w:rsid w:val="00C76FB3"/>
    <w:rsid w:val="00C77CF4"/>
    <w:rsid w:val="00C77D11"/>
    <w:rsid w:val="00C8349D"/>
    <w:rsid w:val="00C83A63"/>
    <w:rsid w:val="00C86A47"/>
    <w:rsid w:val="00C91C36"/>
    <w:rsid w:val="00C91CDA"/>
    <w:rsid w:val="00C93FF9"/>
    <w:rsid w:val="00C943C9"/>
    <w:rsid w:val="00C96372"/>
    <w:rsid w:val="00C97506"/>
    <w:rsid w:val="00CA1E85"/>
    <w:rsid w:val="00CA58FB"/>
    <w:rsid w:val="00CA6ABB"/>
    <w:rsid w:val="00CB248E"/>
    <w:rsid w:val="00CB3655"/>
    <w:rsid w:val="00CB6D58"/>
    <w:rsid w:val="00CC1BA9"/>
    <w:rsid w:val="00CC35B3"/>
    <w:rsid w:val="00CC47CD"/>
    <w:rsid w:val="00CC5869"/>
    <w:rsid w:val="00CD0A03"/>
    <w:rsid w:val="00CD0FA2"/>
    <w:rsid w:val="00CD22AB"/>
    <w:rsid w:val="00CD3AB2"/>
    <w:rsid w:val="00CD561C"/>
    <w:rsid w:val="00CD7B5B"/>
    <w:rsid w:val="00CE065B"/>
    <w:rsid w:val="00CE15E1"/>
    <w:rsid w:val="00CE47BD"/>
    <w:rsid w:val="00CE5B9A"/>
    <w:rsid w:val="00CE742C"/>
    <w:rsid w:val="00CF6907"/>
    <w:rsid w:val="00CF75DE"/>
    <w:rsid w:val="00CF761A"/>
    <w:rsid w:val="00CF7BD6"/>
    <w:rsid w:val="00D014F2"/>
    <w:rsid w:val="00D02F6B"/>
    <w:rsid w:val="00D03C36"/>
    <w:rsid w:val="00D044FF"/>
    <w:rsid w:val="00D10702"/>
    <w:rsid w:val="00D1187F"/>
    <w:rsid w:val="00D12E7F"/>
    <w:rsid w:val="00D155A8"/>
    <w:rsid w:val="00D163DC"/>
    <w:rsid w:val="00D20DBA"/>
    <w:rsid w:val="00D21A42"/>
    <w:rsid w:val="00D23051"/>
    <w:rsid w:val="00D23362"/>
    <w:rsid w:val="00D24702"/>
    <w:rsid w:val="00D253B2"/>
    <w:rsid w:val="00D254E2"/>
    <w:rsid w:val="00D276CB"/>
    <w:rsid w:val="00D31146"/>
    <w:rsid w:val="00D313D6"/>
    <w:rsid w:val="00D3340B"/>
    <w:rsid w:val="00D33C04"/>
    <w:rsid w:val="00D350F9"/>
    <w:rsid w:val="00D36F45"/>
    <w:rsid w:val="00D405DA"/>
    <w:rsid w:val="00D405F3"/>
    <w:rsid w:val="00D40A68"/>
    <w:rsid w:val="00D43E18"/>
    <w:rsid w:val="00D46C35"/>
    <w:rsid w:val="00D47902"/>
    <w:rsid w:val="00D5182A"/>
    <w:rsid w:val="00D527C3"/>
    <w:rsid w:val="00D527D8"/>
    <w:rsid w:val="00D52A88"/>
    <w:rsid w:val="00D56EDC"/>
    <w:rsid w:val="00D602DA"/>
    <w:rsid w:val="00D63F95"/>
    <w:rsid w:val="00D6448B"/>
    <w:rsid w:val="00D648C1"/>
    <w:rsid w:val="00D71AE3"/>
    <w:rsid w:val="00D72B16"/>
    <w:rsid w:val="00D72D4E"/>
    <w:rsid w:val="00D77CEF"/>
    <w:rsid w:val="00D8360C"/>
    <w:rsid w:val="00D867F7"/>
    <w:rsid w:val="00D8682E"/>
    <w:rsid w:val="00D86F62"/>
    <w:rsid w:val="00D9172E"/>
    <w:rsid w:val="00D91953"/>
    <w:rsid w:val="00D94325"/>
    <w:rsid w:val="00D96299"/>
    <w:rsid w:val="00D963C4"/>
    <w:rsid w:val="00DA0070"/>
    <w:rsid w:val="00DA18EF"/>
    <w:rsid w:val="00DA45A3"/>
    <w:rsid w:val="00DA64B8"/>
    <w:rsid w:val="00DB003C"/>
    <w:rsid w:val="00DB2354"/>
    <w:rsid w:val="00DB3BF1"/>
    <w:rsid w:val="00DB3D54"/>
    <w:rsid w:val="00DB453A"/>
    <w:rsid w:val="00DB4C08"/>
    <w:rsid w:val="00DB4C09"/>
    <w:rsid w:val="00DB51BE"/>
    <w:rsid w:val="00DB58BE"/>
    <w:rsid w:val="00DB7497"/>
    <w:rsid w:val="00DC0AE4"/>
    <w:rsid w:val="00DC2EA3"/>
    <w:rsid w:val="00DC4B04"/>
    <w:rsid w:val="00DC4C0D"/>
    <w:rsid w:val="00DC4E1B"/>
    <w:rsid w:val="00DC5D14"/>
    <w:rsid w:val="00DD2FE6"/>
    <w:rsid w:val="00DD374E"/>
    <w:rsid w:val="00DD4526"/>
    <w:rsid w:val="00DD4B97"/>
    <w:rsid w:val="00DD61E5"/>
    <w:rsid w:val="00DD6928"/>
    <w:rsid w:val="00DE531A"/>
    <w:rsid w:val="00DE5BBB"/>
    <w:rsid w:val="00DE5FE8"/>
    <w:rsid w:val="00DE6C47"/>
    <w:rsid w:val="00DF08BC"/>
    <w:rsid w:val="00DF2AB0"/>
    <w:rsid w:val="00DF2F26"/>
    <w:rsid w:val="00DF480D"/>
    <w:rsid w:val="00DF52A0"/>
    <w:rsid w:val="00DF54A7"/>
    <w:rsid w:val="00DF73AF"/>
    <w:rsid w:val="00E01F84"/>
    <w:rsid w:val="00E034DC"/>
    <w:rsid w:val="00E104E7"/>
    <w:rsid w:val="00E117AC"/>
    <w:rsid w:val="00E1229D"/>
    <w:rsid w:val="00E13EF1"/>
    <w:rsid w:val="00E14980"/>
    <w:rsid w:val="00E15632"/>
    <w:rsid w:val="00E15BE5"/>
    <w:rsid w:val="00E21B4E"/>
    <w:rsid w:val="00E229A5"/>
    <w:rsid w:val="00E22BBB"/>
    <w:rsid w:val="00E24490"/>
    <w:rsid w:val="00E2451C"/>
    <w:rsid w:val="00E30D06"/>
    <w:rsid w:val="00E31F70"/>
    <w:rsid w:val="00E327C1"/>
    <w:rsid w:val="00E32EAF"/>
    <w:rsid w:val="00E347F7"/>
    <w:rsid w:val="00E350D5"/>
    <w:rsid w:val="00E3683E"/>
    <w:rsid w:val="00E36D46"/>
    <w:rsid w:val="00E37BC6"/>
    <w:rsid w:val="00E37CEC"/>
    <w:rsid w:val="00E42479"/>
    <w:rsid w:val="00E4422D"/>
    <w:rsid w:val="00E44C28"/>
    <w:rsid w:val="00E45204"/>
    <w:rsid w:val="00E51363"/>
    <w:rsid w:val="00E5214A"/>
    <w:rsid w:val="00E54A16"/>
    <w:rsid w:val="00E5520C"/>
    <w:rsid w:val="00E56D37"/>
    <w:rsid w:val="00E6079E"/>
    <w:rsid w:val="00E60982"/>
    <w:rsid w:val="00E6478C"/>
    <w:rsid w:val="00E7134D"/>
    <w:rsid w:val="00E71DE5"/>
    <w:rsid w:val="00E73909"/>
    <w:rsid w:val="00E75629"/>
    <w:rsid w:val="00E8097F"/>
    <w:rsid w:val="00E850CD"/>
    <w:rsid w:val="00E86414"/>
    <w:rsid w:val="00E87844"/>
    <w:rsid w:val="00E91678"/>
    <w:rsid w:val="00E944D7"/>
    <w:rsid w:val="00E95E3A"/>
    <w:rsid w:val="00E96B18"/>
    <w:rsid w:val="00E974B7"/>
    <w:rsid w:val="00E977A7"/>
    <w:rsid w:val="00E9799F"/>
    <w:rsid w:val="00EA2075"/>
    <w:rsid w:val="00EA2F76"/>
    <w:rsid w:val="00EA4554"/>
    <w:rsid w:val="00EA7AFD"/>
    <w:rsid w:val="00EB1112"/>
    <w:rsid w:val="00EB13B9"/>
    <w:rsid w:val="00EB4092"/>
    <w:rsid w:val="00EB41DB"/>
    <w:rsid w:val="00EB6CDE"/>
    <w:rsid w:val="00EB6D62"/>
    <w:rsid w:val="00EB7A2B"/>
    <w:rsid w:val="00EC0D2B"/>
    <w:rsid w:val="00EC165B"/>
    <w:rsid w:val="00EC2B78"/>
    <w:rsid w:val="00EC3020"/>
    <w:rsid w:val="00EC32B7"/>
    <w:rsid w:val="00EC5E55"/>
    <w:rsid w:val="00EC79C0"/>
    <w:rsid w:val="00ED0995"/>
    <w:rsid w:val="00ED3D9D"/>
    <w:rsid w:val="00ED3DC4"/>
    <w:rsid w:val="00ED70F7"/>
    <w:rsid w:val="00ED7739"/>
    <w:rsid w:val="00ED7CCD"/>
    <w:rsid w:val="00EE0DE8"/>
    <w:rsid w:val="00EE5885"/>
    <w:rsid w:val="00EF3C85"/>
    <w:rsid w:val="00EF5216"/>
    <w:rsid w:val="00EF5BA2"/>
    <w:rsid w:val="00EF5E63"/>
    <w:rsid w:val="00EF6D22"/>
    <w:rsid w:val="00EF7B01"/>
    <w:rsid w:val="00EF7FD7"/>
    <w:rsid w:val="00F052C5"/>
    <w:rsid w:val="00F054C8"/>
    <w:rsid w:val="00F07038"/>
    <w:rsid w:val="00F121DC"/>
    <w:rsid w:val="00F1383F"/>
    <w:rsid w:val="00F14B33"/>
    <w:rsid w:val="00F16B30"/>
    <w:rsid w:val="00F170CC"/>
    <w:rsid w:val="00F175A0"/>
    <w:rsid w:val="00F21817"/>
    <w:rsid w:val="00F254DF"/>
    <w:rsid w:val="00F25738"/>
    <w:rsid w:val="00F25AC4"/>
    <w:rsid w:val="00F26046"/>
    <w:rsid w:val="00F26FD0"/>
    <w:rsid w:val="00F31EB8"/>
    <w:rsid w:val="00F325AF"/>
    <w:rsid w:val="00F32708"/>
    <w:rsid w:val="00F32A42"/>
    <w:rsid w:val="00F33310"/>
    <w:rsid w:val="00F35672"/>
    <w:rsid w:val="00F428E7"/>
    <w:rsid w:val="00F43462"/>
    <w:rsid w:val="00F43B44"/>
    <w:rsid w:val="00F47CFB"/>
    <w:rsid w:val="00F51C31"/>
    <w:rsid w:val="00F53080"/>
    <w:rsid w:val="00F55585"/>
    <w:rsid w:val="00F569C6"/>
    <w:rsid w:val="00F5725D"/>
    <w:rsid w:val="00F603D3"/>
    <w:rsid w:val="00F61563"/>
    <w:rsid w:val="00F61D98"/>
    <w:rsid w:val="00F62992"/>
    <w:rsid w:val="00F63BFF"/>
    <w:rsid w:val="00F64FEC"/>
    <w:rsid w:val="00F6585D"/>
    <w:rsid w:val="00F66609"/>
    <w:rsid w:val="00F70A40"/>
    <w:rsid w:val="00F725BA"/>
    <w:rsid w:val="00F72909"/>
    <w:rsid w:val="00F73416"/>
    <w:rsid w:val="00F7458F"/>
    <w:rsid w:val="00F74E74"/>
    <w:rsid w:val="00F752F8"/>
    <w:rsid w:val="00F76B1C"/>
    <w:rsid w:val="00F80348"/>
    <w:rsid w:val="00F811D1"/>
    <w:rsid w:val="00F837FC"/>
    <w:rsid w:val="00F91AD8"/>
    <w:rsid w:val="00F923E9"/>
    <w:rsid w:val="00F93358"/>
    <w:rsid w:val="00F93C35"/>
    <w:rsid w:val="00F97AB2"/>
    <w:rsid w:val="00FA01AD"/>
    <w:rsid w:val="00FA1FEB"/>
    <w:rsid w:val="00FA599D"/>
    <w:rsid w:val="00FB0F4E"/>
    <w:rsid w:val="00FB13A4"/>
    <w:rsid w:val="00FB1DF6"/>
    <w:rsid w:val="00FB2D47"/>
    <w:rsid w:val="00FB6A29"/>
    <w:rsid w:val="00FC0239"/>
    <w:rsid w:val="00FC026A"/>
    <w:rsid w:val="00FC078C"/>
    <w:rsid w:val="00FC18EA"/>
    <w:rsid w:val="00FC209D"/>
    <w:rsid w:val="00FC2D3C"/>
    <w:rsid w:val="00FC5CFE"/>
    <w:rsid w:val="00FC5DBA"/>
    <w:rsid w:val="00FC6580"/>
    <w:rsid w:val="00FC6857"/>
    <w:rsid w:val="00FC7041"/>
    <w:rsid w:val="00FC7394"/>
    <w:rsid w:val="00FD0488"/>
    <w:rsid w:val="00FD17E7"/>
    <w:rsid w:val="00FD29B3"/>
    <w:rsid w:val="00FD2C24"/>
    <w:rsid w:val="00FD3FCC"/>
    <w:rsid w:val="00FD510B"/>
    <w:rsid w:val="00FE0302"/>
    <w:rsid w:val="00FE13A8"/>
    <w:rsid w:val="00FE34AF"/>
    <w:rsid w:val="00FE5D1B"/>
    <w:rsid w:val="00FE6682"/>
    <w:rsid w:val="00FE770A"/>
    <w:rsid w:val="00FF1720"/>
    <w:rsid w:val="00FF277C"/>
    <w:rsid w:val="00FF3373"/>
    <w:rsid w:val="00FF3B22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90C03"/>
  <w15:docId w15:val="{56A1B85B-B5A5-4FB8-98E0-660ADA1C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7F"/>
  </w:style>
  <w:style w:type="paragraph" w:styleId="Heading1">
    <w:name w:val="heading 1"/>
    <w:basedOn w:val="Normal"/>
    <w:next w:val="Normal"/>
    <w:link w:val="Heading1Char"/>
    <w:uiPriority w:val="9"/>
    <w:qFormat/>
    <w:rsid w:val="009B4984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6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608F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5608F"/>
    <w:pPr>
      <w:widowControl w:val="0"/>
      <w:autoSpaceDE w:val="0"/>
      <w:autoSpaceDN w:val="0"/>
      <w:spacing w:after="0" w:line="240" w:lineRule="auto"/>
      <w:ind w:left="413" w:hanging="28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3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6E"/>
  </w:style>
  <w:style w:type="paragraph" w:styleId="Footer">
    <w:name w:val="footer"/>
    <w:basedOn w:val="Normal"/>
    <w:link w:val="FooterChar"/>
    <w:uiPriority w:val="99"/>
    <w:unhideWhenUsed/>
    <w:rsid w:val="00B3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6E"/>
  </w:style>
  <w:style w:type="character" w:styleId="CommentReference">
    <w:name w:val="annotation reference"/>
    <w:basedOn w:val="DefaultParagraphFont"/>
    <w:uiPriority w:val="99"/>
    <w:semiHidden/>
    <w:unhideWhenUsed/>
    <w:rsid w:val="00EA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49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330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B3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10DFD"/>
    <w:pPr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061B2"/>
    <w:pPr>
      <w:tabs>
        <w:tab w:val="right" w:leader="dot" w:pos="9632"/>
      </w:tabs>
      <w:spacing w:after="0"/>
    </w:pPr>
    <w:rPr>
      <w:rFonts w:ascii="Arial" w:eastAsia="Times New Roman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603D3"/>
    <w:pPr>
      <w:tabs>
        <w:tab w:val="right" w:leader="dot" w:pos="9632"/>
      </w:tabs>
      <w:spacing w:after="0"/>
      <w:ind w:left="1134" w:hanging="708"/>
    </w:pPr>
  </w:style>
  <w:style w:type="paragraph" w:styleId="TOC3">
    <w:name w:val="toc 3"/>
    <w:basedOn w:val="Normal"/>
    <w:next w:val="Normal"/>
    <w:autoRedefine/>
    <w:uiPriority w:val="39"/>
    <w:unhideWhenUsed/>
    <w:rsid w:val="00DE6C47"/>
    <w:pPr>
      <w:tabs>
        <w:tab w:val="right" w:leader="dot" w:pos="9632"/>
      </w:tabs>
      <w:spacing w:after="0"/>
      <w:ind w:left="1134" w:hanging="284"/>
    </w:pPr>
  </w:style>
  <w:style w:type="character" w:styleId="Hyperlink">
    <w:name w:val="Hyperlink"/>
    <w:basedOn w:val="DefaultParagraphFont"/>
    <w:uiPriority w:val="99"/>
    <w:unhideWhenUsed/>
    <w:rsid w:val="00910DF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001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BE14-78F6-4C1C-8A7B-CFCADA07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5681</Words>
  <Characters>32384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Bahtanovic</dc:creator>
  <cp:lastModifiedBy>Fehrija Mehić</cp:lastModifiedBy>
  <cp:revision>39</cp:revision>
  <cp:lastPrinted>2021-10-18T13:11:00Z</cp:lastPrinted>
  <dcterms:created xsi:type="dcterms:W3CDTF">2020-11-17T08:07:00Z</dcterms:created>
  <dcterms:modified xsi:type="dcterms:W3CDTF">2022-10-20T12:02:00Z</dcterms:modified>
</cp:coreProperties>
</file>