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F1" w:rsidRPr="002E7361" w:rsidRDefault="00854BF1" w:rsidP="00234640">
      <w:pPr>
        <w:pStyle w:val="NoSpacing"/>
        <w:jc w:val="both"/>
        <w:rPr>
          <w:rFonts w:ascii="Arial Narrow" w:eastAsiaTheme="majorEastAsia" w:hAnsi="Arial Narrow" w:cstheme="majorBidi"/>
          <w:sz w:val="72"/>
          <w:szCs w:val="72"/>
          <w:lang w:val="en-GB" w:eastAsia="en-US"/>
        </w:rPr>
      </w:pPr>
    </w:p>
    <w:sdt>
      <w:sdtPr>
        <w:rPr>
          <w:rFonts w:ascii="Arial Narrow" w:eastAsiaTheme="majorEastAsia" w:hAnsi="Arial Narrow" w:cstheme="majorBidi"/>
          <w:sz w:val="72"/>
          <w:szCs w:val="72"/>
          <w:lang w:val="en-GB" w:eastAsia="en-US"/>
        </w:rPr>
        <w:id w:val="-1850320262"/>
        <w:docPartObj>
          <w:docPartGallery w:val="Cover Pages"/>
          <w:docPartUnique/>
        </w:docPartObj>
      </w:sdtPr>
      <w:sdtEndPr>
        <w:rPr>
          <w:rFonts w:eastAsia="Times New Roman" w:cs="Arial"/>
          <w:bCs/>
          <w:sz w:val="24"/>
          <w:szCs w:val="24"/>
          <w:lang w:val="ru-RU" w:eastAsia="bs-Latn-BA"/>
        </w:rPr>
      </w:sdtEndPr>
      <w:sdtContent>
        <w:p w:rsidR="00F2323D" w:rsidRPr="002E7361" w:rsidRDefault="00B9047E" w:rsidP="003F6D76">
          <w:pPr>
            <w:pStyle w:val="NoSpacing"/>
            <w:rPr>
              <w:rFonts w:ascii="Arial Narrow" w:eastAsiaTheme="majorEastAsia" w:hAnsi="Arial Narrow" w:cstheme="majorBidi"/>
              <w:sz w:val="24"/>
              <w:szCs w:val="24"/>
              <w:lang w:val="en-GB" w:eastAsia="en-US"/>
            </w:rPr>
          </w:pPr>
          <w:r w:rsidRPr="002E7361">
            <w:rPr>
              <w:rFonts w:ascii="Arial Narrow" w:eastAsiaTheme="majorEastAsia" w:hAnsi="Arial Narrow" w:cstheme="majorBidi"/>
              <w:noProof/>
              <w:sz w:val="72"/>
              <w:szCs w:val="72"/>
              <w:lang w:val="bs-Latn-BA" w:eastAsia="bs-Latn-BA"/>
            </w:rPr>
            <w:drawing>
              <wp:inline distT="0" distB="0" distL="0" distR="0" wp14:anchorId="1C492278" wp14:editId="3CBC1210">
                <wp:extent cx="3461385" cy="979805"/>
                <wp:effectExtent l="0" t="0" r="5715" b="0"/>
                <wp:docPr id="1" name="Picture 1" descr="C:\Users\jasmina.konakovic\Desktop\fz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smina.konakovic\Desktop\fz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138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B6A6C" w:rsidRPr="002E7361" w:rsidRDefault="005B6A6C" w:rsidP="00DE6ED1">
          <w:pPr>
            <w:pStyle w:val="NoSpacing"/>
            <w:tabs>
              <w:tab w:val="left" w:pos="2820"/>
            </w:tabs>
            <w:rPr>
              <w:rFonts w:ascii="Arial Narrow" w:eastAsiaTheme="majorEastAsia" w:hAnsi="Arial Narrow" w:cstheme="majorBidi"/>
              <w:sz w:val="24"/>
              <w:szCs w:val="24"/>
            </w:rPr>
          </w:pPr>
          <w:r w:rsidRPr="002E7361">
            <w:rPr>
              <w:rFonts w:ascii="Arial Narrow" w:hAnsi="Arial Narrow"/>
              <w:noProof/>
              <w:sz w:val="24"/>
              <w:szCs w:val="24"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0" allowOverlap="1" wp14:anchorId="160DB9B2" wp14:editId="279998E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5F6CD57E" id="Rectangle 2" o:spid="_x0000_s1026" style="position:absolute;margin-left:0;margin-top:0;width:642.6pt;height:64.4pt;z-index:25165516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" o:allowincell="f" fillcolor="#4472c4 [3208]" strokecolor="#5b9bd5 [3204]">
                    <w10:wrap anchorx="page" anchory="page"/>
                  </v:rect>
                </w:pict>
              </mc:Fallback>
            </mc:AlternateContent>
          </w:r>
          <w:r w:rsidRPr="002E7361">
            <w:rPr>
              <w:rFonts w:ascii="Arial Narrow" w:hAnsi="Arial Narrow"/>
              <w:noProof/>
              <w:sz w:val="24"/>
              <w:szCs w:val="24"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A8B1149" wp14:editId="5422E8A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8FB4331" id="Rectangle 5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+SeOAycCAAA/BAAADgAAAAAAAAAAAAAAAAAuAgAAZHJzL2Uyb0Rv&#10;Yy54bWxQSwECLQAUAAYACAAAACEAfSHic90AAAAFAQAADwAAAAAAAAAAAAAAAACBBAAAZHJzL2Rv&#10;d25yZXYueG1sUEsFBgAAAAAEAAQA8wAAAIsFAAAAAA==&#10;" o:allowincell="f" strokecolor="#5b9bd5 [3204]">
                    <w10:wrap anchorx="margin" anchory="page"/>
                  </v:rect>
                </w:pict>
              </mc:Fallback>
            </mc:AlternateContent>
          </w:r>
          <w:r w:rsidRPr="002E7361">
            <w:rPr>
              <w:rFonts w:ascii="Arial Narrow" w:hAnsi="Arial Narrow"/>
              <w:noProof/>
              <w:sz w:val="24"/>
              <w:szCs w:val="24"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A44EF71" wp14:editId="21A29D8A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5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1DBABB6A" id="Rectangle 4" o:spid="_x0000_s1026" style="position:absolute;margin-left:0;margin-top:0;width:7.15pt;height:831.2pt;z-index:251659264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A9CKc2JgIAAD8EAAAOAAAAAAAAAAAAAAAAAC4CAABkcnMvZTJvRG9j&#10;LnhtbFBLAQItABQABgAIAAAAIQB9IeJz3QAAAAUBAAAPAAAAAAAAAAAAAAAAAIAEAABkcnMvZG93&#10;bnJldi54bWxQSwUGAAAAAAQABADzAAAAigUAAAAA&#10;" o:allowincell="f" strokecolor="#5b9bd5 [3204]">
                    <w10:wrap anchorx="margin" anchory="page"/>
                  </v:rect>
                </w:pict>
              </mc:Fallback>
            </mc:AlternateContent>
          </w:r>
          <w:r w:rsidRPr="002E7361">
            <w:rPr>
              <w:rFonts w:ascii="Arial Narrow" w:hAnsi="Arial Narrow"/>
              <w:noProof/>
              <w:sz w:val="24"/>
              <w:szCs w:val="24"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768288A7" wp14:editId="08C1607D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A0980AD" id="Rectangle 3" o:spid="_x0000_s1026" style="position:absolute;margin-left:0;margin-top:0;width:642.6pt;height:64.8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" o:allowincell="f" fillcolor="#4472c4 [3208]" strokecolor="#5b9bd5 [3204]">
                    <w10:wrap anchorx="page" anchory="margin"/>
                  </v:rect>
                </w:pict>
              </mc:Fallback>
            </mc:AlternateContent>
          </w:r>
          <w:r w:rsidR="00DE6ED1" w:rsidRPr="002E7361">
            <w:rPr>
              <w:rFonts w:ascii="Arial Narrow" w:eastAsiaTheme="majorEastAsia" w:hAnsi="Arial Narrow" w:cstheme="majorBidi"/>
              <w:sz w:val="24"/>
              <w:szCs w:val="24"/>
            </w:rPr>
            <w:tab/>
          </w:r>
        </w:p>
        <w:p w:rsidR="005B6A6C" w:rsidRPr="002E7361" w:rsidRDefault="0017063A" w:rsidP="003F6D76">
          <w:pPr>
            <w:pStyle w:val="NoSpacing"/>
            <w:tabs>
              <w:tab w:val="left" w:pos="6825"/>
            </w:tabs>
            <w:rPr>
              <w:rFonts w:ascii="Arial Narrow" w:hAnsi="Arial Narrow"/>
              <w:i/>
              <w:sz w:val="44"/>
              <w:szCs w:val="44"/>
            </w:rPr>
          </w:pPr>
          <w:sdt>
            <w:sdtPr>
              <w:rPr>
                <w:rFonts w:ascii="Arial Narrow" w:hAnsi="Arial Narrow"/>
                <w:sz w:val="44"/>
                <w:szCs w:val="44"/>
              </w:rPr>
              <w:alias w:val="Subtitle"/>
              <w:id w:val="14700077"/>
              <w:showingPlcHdr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662AC" w:rsidRPr="002E7361">
                <w:rPr>
                  <w:rFonts w:ascii="Arial Narrow" w:hAnsi="Arial Narrow"/>
                  <w:sz w:val="44"/>
                  <w:szCs w:val="44"/>
                </w:rPr>
                <w:t xml:space="preserve">     </w:t>
              </w:r>
            </w:sdtContent>
          </w:sdt>
          <w:r w:rsidR="003F6D76" w:rsidRPr="002E7361">
            <w:rPr>
              <w:rFonts w:ascii="Arial Narrow" w:hAnsi="Arial Narrow"/>
              <w:i/>
              <w:sz w:val="44"/>
              <w:szCs w:val="44"/>
            </w:rPr>
            <w:tab/>
          </w:r>
        </w:p>
        <w:p w:rsidR="005A34A6" w:rsidRPr="002E7361" w:rsidRDefault="005A34A6" w:rsidP="003F6D76">
          <w:pPr>
            <w:pStyle w:val="NoSpacing"/>
            <w:tabs>
              <w:tab w:val="left" w:pos="6825"/>
            </w:tabs>
            <w:rPr>
              <w:rFonts w:ascii="Arial Narrow" w:hAnsi="Arial Narrow"/>
              <w:i/>
              <w:sz w:val="44"/>
              <w:szCs w:val="44"/>
            </w:rPr>
          </w:pPr>
        </w:p>
        <w:p w:rsidR="005A34A6" w:rsidRPr="002E7361" w:rsidRDefault="005A34A6" w:rsidP="003F6D76">
          <w:pPr>
            <w:pStyle w:val="NoSpacing"/>
            <w:tabs>
              <w:tab w:val="left" w:pos="6825"/>
            </w:tabs>
            <w:rPr>
              <w:rFonts w:ascii="Arial Narrow" w:hAnsi="Arial Narrow"/>
              <w:i/>
              <w:sz w:val="44"/>
              <w:szCs w:val="44"/>
            </w:rPr>
          </w:pPr>
        </w:p>
        <w:p w:rsidR="003F6D76" w:rsidRDefault="003F6D76" w:rsidP="003F6D76">
          <w:pPr>
            <w:pStyle w:val="NoSpacing"/>
            <w:tabs>
              <w:tab w:val="left" w:pos="6825"/>
            </w:tabs>
            <w:rPr>
              <w:rFonts w:ascii="Arial Narrow" w:eastAsiaTheme="majorEastAsia" w:hAnsi="Arial Narrow" w:cstheme="majorBidi"/>
              <w:sz w:val="36"/>
              <w:szCs w:val="36"/>
            </w:rPr>
          </w:pPr>
        </w:p>
        <w:p w:rsidR="00E66AFD" w:rsidRDefault="00E66AFD" w:rsidP="003F6D76">
          <w:pPr>
            <w:pStyle w:val="NoSpacing"/>
            <w:tabs>
              <w:tab w:val="left" w:pos="6825"/>
            </w:tabs>
            <w:rPr>
              <w:rFonts w:ascii="Arial Narrow" w:eastAsiaTheme="majorEastAsia" w:hAnsi="Arial Narrow" w:cstheme="majorBidi"/>
              <w:sz w:val="36"/>
              <w:szCs w:val="36"/>
            </w:rPr>
          </w:pPr>
        </w:p>
        <w:p w:rsidR="00E66AFD" w:rsidRPr="002E7361" w:rsidRDefault="00E66AFD" w:rsidP="003F6D76">
          <w:pPr>
            <w:pStyle w:val="NoSpacing"/>
            <w:tabs>
              <w:tab w:val="left" w:pos="6825"/>
            </w:tabs>
            <w:rPr>
              <w:rFonts w:ascii="Arial Narrow" w:eastAsiaTheme="majorEastAsia" w:hAnsi="Arial Narrow" w:cstheme="majorBidi"/>
              <w:sz w:val="36"/>
              <w:szCs w:val="36"/>
            </w:rPr>
          </w:pPr>
        </w:p>
        <w:sdt>
          <w:sdtPr>
            <w:rPr>
              <w:rFonts w:ascii="Arial" w:eastAsia="Times New Roman" w:hAnsi="Arial" w:cs="Arial"/>
              <w:sz w:val="48"/>
              <w:szCs w:val="48"/>
              <w:lang w:val="en-GB" w:eastAsia="en-US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5B6A6C" w:rsidRPr="007114C3" w:rsidRDefault="00321BD1" w:rsidP="00DD5596">
              <w:pPr>
                <w:pStyle w:val="NoSpacing"/>
                <w:jc w:val="center"/>
                <w:rPr>
                  <w:rFonts w:ascii="Arial Narrow" w:eastAsiaTheme="majorEastAsia" w:hAnsi="Arial Narrow" w:cs="Arial"/>
                  <w:sz w:val="48"/>
                  <w:szCs w:val="48"/>
                </w:rPr>
              </w:pPr>
              <w:r w:rsidRPr="007114C3">
                <w:rPr>
                  <w:rFonts w:ascii="Arial" w:eastAsia="Times New Roman" w:hAnsi="Arial" w:cs="Arial"/>
                  <w:sz w:val="48"/>
                  <w:szCs w:val="48"/>
                  <w:lang w:val="en-GB" w:eastAsia="en-US"/>
                </w:rPr>
                <w:t xml:space="preserve">METODOLOŠKI DOKUMENT     </w:t>
              </w:r>
              <w:r w:rsidR="00B447A0" w:rsidRPr="007114C3">
                <w:rPr>
                  <w:rFonts w:ascii="Arial" w:eastAsia="Times New Roman" w:hAnsi="Arial" w:cs="Arial"/>
                  <w:sz w:val="48"/>
                  <w:szCs w:val="48"/>
                  <w:lang w:val="en-GB" w:eastAsia="en-US"/>
                </w:rPr>
                <w:t xml:space="preserve">  </w:t>
              </w:r>
              <w:r w:rsidR="007114C3" w:rsidRPr="007114C3">
                <w:rPr>
                  <w:rFonts w:ascii="Arial" w:eastAsia="Times New Roman" w:hAnsi="Arial" w:cs="Arial"/>
                  <w:sz w:val="48"/>
                  <w:szCs w:val="48"/>
                  <w:lang w:val="en-GB" w:eastAsia="en-US"/>
                </w:rPr>
                <w:t xml:space="preserve">     </w:t>
              </w:r>
              <w:r w:rsidR="00B447A0" w:rsidRPr="007114C3">
                <w:rPr>
                  <w:rFonts w:ascii="Arial" w:eastAsia="Times New Roman" w:hAnsi="Arial" w:cs="Arial"/>
                  <w:sz w:val="48"/>
                  <w:szCs w:val="48"/>
                  <w:lang w:val="en-GB" w:eastAsia="en-US"/>
                </w:rPr>
                <w:t>ANKETA O OBRAZOVANJU ODRASLIH</w:t>
              </w:r>
            </w:p>
          </w:sdtContent>
        </w:sdt>
        <w:p w:rsidR="005B6A6C" w:rsidRPr="002E7361" w:rsidRDefault="005B6A6C">
          <w:pPr>
            <w:pStyle w:val="NoSpacing"/>
            <w:rPr>
              <w:rFonts w:ascii="Arial Narrow" w:eastAsiaTheme="majorEastAsia" w:hAnsi="Arial Narrow" w:cstheme="majorBidi"/>
              <w:sz w:val="52"/>
              <w:szCs w:val="52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Default="005B6A6C">
          <w:pPr>
            <w:pStyle w:val="NoSpacing"/>
            <w:rPr>
              <w:rFonts w:ascii="Arial Narrow" w:hAnsi="Arial Narrow"/>
            </w:rPr>
          </w:pPr>
        </w:p>
        <w:p w:rsidR="00E66AFD" w:rsidRPr="002E7361" w:rsidRDefault="00E66AFD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7114C3" w:rsidRDefault="00DA461E" w:rsidP="003F6D76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  <w:proofErr w:type="gramStart"/>
          <w:r w:rsidRPr="007114C3">
            <w:rPr>
              <w:rFonts w:ascii="Arial" w:hAnsi="Arial" w:cs="Arial"/>
              <w:sz w:val="24"/>
              <w:szCs w:val="24"/>
            </w:rPr>
            <w:t xml:space="preserve">Sarajevo, </w:t>
          </w:r>
          <w:r w:rsidR="005B6A6C" w:rsidRPr="007114C3">
            <w:rPr>
              <w:rFonts w:ascii="Arial" w:hAnsi="Arial" w:cs="Arial"/>
              <w:sz w:val="24"/>
              <w:szCs w:val="24"/>
            </w:rPr>
            <w:t>201</w:t>
          </w:r>
          <w:r w:rsidR="00964E13" w:rsidRPr="007114C3">
            <w:rPr>
              <w:rFonts w:ascii="Arial" w:hAnsi="Arial" w:cs="Arial"/>
              <w:sz w:val="24"/>
              <w:szCs w:val="24"/>
            </w:rPr>
            <w:t>7</w:t>
          </w:r>
          <w:r w:rsidR="005B6A6C" w:rsidRPr="007114C3">
            <w:rPr>
              <w:rFonts w:ascii="Arial" w:hAnsi="Arial" w:cs="Arial"/>
              <w:sz w:val="24"/>
              <w:szCs w:val="24"/>
            </w:rPr>
            <w:t>.</w:t>
          </w:r>
          <w:proofErr w:type="gramEnd"/>
          <w:r w:rsidRPr="007114C3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proofErr w:type="gramStart"/>
          <w:r w:rsidRPr="007114C3">
            <w:rPr>
              <w:rFonts w:ascii="Arial" w:hAnsi="Arial" w:cs="Arial"/>
              <w:sz w:val="24"/>
              <w:szCs w:val="24"/>
            </w:rPr>
            <w:t>godina</w:t>
          </w:r>
          <w:proofErr w:type="spellEnd"/>
          <w:proofErr w:type="gramEnd"/>
        </w:p>
        <w:p w:rsidR="005B6A6C" w:rsidRPr="002E7361" w:rsidRDefault="005B6A6C">
          <w:pPr>
            <w:pStyle w:val="NoSpacing"/>
            <w:rPr>
              <w:rFonts w:ascii="Arial Narrow" w:hAnsi="Arial Narrow"/>
            </w:rPr>
          </w:pPr>
        </w:p>
        <w:p w:rsidR="005B6A6C" w:rsidRPr="002E7361" w:rsidRDefault="005B6A6C">
          <w:pPr>
            <w:rPr>
              <w:rFonts w:ascii="Arial Narrow" w:hAnsi="Arial Narrow"/>
            </w:rPr>
          </w:pPr>
        </w:p>
        <w:bookmarkStart w:id="0" w:name="_Toc478035715" w:displacedByCustomXml="next"/>
        <w:sdt>
          <w:sdtPr>
            <w:rPr>
              <w:rFonts w:ascii="Arial Narrow" w:hAnsi="Arial Narrow"/>
              <w:b w:val="0"/>
              <w:bCs w:val="0"/>
              <w:color w:val="auto"/>
              <w:sz w:val="22"/>
              <w:szCs w:val="22"/>
              <w:lang w:val="en-GB"/>
            </w:rPr>
            <w:id w:val="-101182957"/>
            <w:docPartObj>
              <w:docPartGallery w:val="Table of Contents"/>
              <w:docPartUnique/>
            </w:docPartObj>
          </w:sdtPr>
          <w:sdtEndPr>
            <w:rPr>
              <w:rFonts w:cs="Arial"/>
              <w:noProof/>
            </w:rPr>
          </w:sdtEndPr>
          <w:sdtContent>
            <w:p w:rsidR="009550B8" w:rsidRPr="00E66AFD" w:rsidRDefault="009550B8" w:rsidP="00A95BA3">
              <w:pPr>
                <w:pStyle w:val="Heading2"/>
              </w:pPr>
              <w:r w:rsidRPr="00E66AFD">
                <w:t>Sadržaj</w:t>
              </w:r>
              <w:bookmarkEnd w:id="0"/>
            </w:p>
            <w:p w:rsidR="009550B8" w:rsidRPr="00E66AFD" w:rsidRDefault="009550B8" w:rsidP="009550B8">
              <w:pPr>
                <w:rPr>
                  <w:rFonts w:ascii="Arial" w:hAnsi="Arial" w:cs="Arial"/>
                  <w:sz w:val="20"/>
                  <w:szCs w:val="20"/>
                  <w:lang w:val="en-US" w:eastAsia="ja-JP"/>
                </w:rPr>
              </w:pPr>
            </w:p>
            <w:p w:rsidR="00A95BA3" w:rsidRPr="0043107D" w:rsidRDefault="009550B8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r w:rsidRPr="00E66AFD">
                <w:rPr>
                  <w:rFonts w:eastAsiaTheme="minorHAnsi"/>
                  <w:noProof w:val="0"/>
                  <w:sz w:val="20"/>
                  <w:szCs w:val="20"/>
                </w:rPr>
                <w:fldChar w:fldCharType="begin"/>
              </w:r>
              <w:r w:rsidRPr="00A95BA3">
                <w:rPr>
                  <w:sz w:val="20"/>
                  <w:szCs w:val="20"/>
                </w:rPr>
                <w:instrText xml:space="preserve"> TOC \o "1-3" \h \z \u </w:instrText>
              </w:r>
              <w:r w:rsidRPr="00E66AFD">
                <w:rPr>
                  <w:rFonts w:eastAsiaTheme="minorHAnsi"/>
                  <w:noProof w:val="0"/>
                  <w:sz w:val="20"/>
                  <w:szCs w:val="20"/>
                </w:rPr>
                <w:fldChar w:fldCharType="separate"/>
              </w:r>
              <w:hyperlink w:anchor="_Toc478035715" w:history="1">
                <w:r w:rsidR="00A95BA3" w:rsidRPr="0043107D">
                  <w:rPr>
                    <w:rStyle w:val="Hyperlink"/>
                    <w:b/>
                  </w:rPr>
                  <w:t>Sadržaj</w:t>
                </w:r>
                <w:r w:rsidR="00A95BA3" w:rsidRPr="0043107D">
                  <w:rPr>
                    <w:webHidden/>
                  </w:rPr>
                  <w:tab/>
                </w:r>
                <w:r w:rsidR="00A95BA3" w:rsidRPr="0043107D">
                  <w:rPr>
                    <w:webHidden/>
                  </w:rPr>
                  <w:fldChar w:fldCharType="begin"/>
                </w:r>
                <w:r w:rsidR="00A95BA3" w:rsidRPr="0043107D">
                  <w:rPr>
                    <w:webHidden/>
                  </w:rPr>
                  <w:instrText xml:space="preserve"> PAGEREF _Toc478035715 \h </w:instrText>
                </w:r>
                <w:r w:rsidR="00A95BA3" w:rsidRPr="0043107D">
                  <w:rPr>
                    <w:webHidden/>
                  </w:rPr>
                </w:r>
                <w:r w:rsidR="00A95BA3" w:rsidRPr="0043107D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2</w:t>
                </w:r>
                <w:r w:rsidR="00A95BA3" w:rsidRPr="0043107D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E57A51">
              <w:pPr>
                <w:pStyle w:val="TOC1"/>
                <w:rPr>
                  <w:rFonts w:asciiTheme="minorHAnsi" w:eastAsiaTheme="minorEastAsia" w:hAnsiTheme="minorHAnsi" w:cstheme="minorBidi"/>
                  <w:lang w:val="bs-Latn-BA" w:eastAsia="bs-Latn-BA"/>
                </w:rPr>
              </w:pPr>
              <w:hyperlink w:anchor="_Toc478035716" w:history="1">
                <w:r w:rsidR="00A95BA3" w:rsidRPr="0043107D">
                  <w:rPr>
                    <w:rStyle w:val="Hyperlink"/>
                  </w:rPr>
                  <w:t>Uvod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_Toc478035716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3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Pr="00E57A51" w:rsidRDefault="0017063A" w:rsidP="00E57A51">
              <w:pPr>
                <w:pStyle w:val="TOC1"/>
                <w:rPr>
                  <w:rFonts w:asciiTheme="minorHAnsi" w:eastAsiaTheme="minorEastAsia" w:hAnsiTheme="minorHAnsi" w:cstheme="minorBidi"/>
                  <w:lang w:val="bs-Latn-BA" w:eastAsia="bs-Latn-BA"/>
                </w:rPr>
              </w:pPr>
              <w:hyperlink w:anchor="_Toc478035717" w:history="1">
                <w:r w:rsidR="00A95BA3" w:rsidRPr="0043107D">
                  <w:rPr>
                    <w:rStyle w:val="Hyperlink"/>
                  </w:rPr>
                  <w:t>1. METODOLOŠKA OBJAŠNJENJA</w:t>
                </w:r>
                <w:r w:rsidR="00A95BA3" w:rsidRPr="00E57A51">
                  <w:rPr>
                    <w:webHidden/>
                  </w:rPr>
                  <w:tab/>
                </w:r>
                <w:r w:rsidR="00A95BA3" w:rsidRPr="00E57A51">
                  <w:rPr>
                    <w:webHidden/>
                  </w:rPr>
                  <w:fldChar w:fldCharType="begin"/>
                </w:r>
                <w:r w:rsidR="00A95BA3" w:rsidRPr="00E57A51">
                  <w:rPr>
                    <w:webHidden/>
                  </w:rPr>
                  <w:instrText xml:space="preserve"> PAGEREF _Toc478035717 \h </w:instrText>
                </w:r>
                <w:r w:rsidR="00A95BA3" w:rsidRPr="00E57A51">
                  <w:rPr>
                    <w:webHidden/>
                  </w:rPr>
                </w:r>
                <w:r w:rsidR="00A95BA3" w:rsidRPr="00E57A51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4</w:t>
                </w:r>
                <w:r w:rsidR="00A95BA3" w:rsidRPr="00E57A51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18" w:history="1">
                <w:r w:rsidR="00A95BA3" w:rsidRPr="008F5E1A">
                  <w:rPr>
                    <w:rStyle w:val="Hyperlink"/>
                  </w:rPr>
                  <w:t xml:space="preserve">1.1. </w:t>
                </w:r>
                <w:r w:rsidR="00FD4554">
                  <w:rPr>
                    <w:rStyle w:val="Hyperlink"/>
                  </w:rPr>
                  <w:t xml:space="preserve">  </w:t>
                </w:r>
                <w:r w:rsidR="00A95BA3" w:rsidRPr="008F5E1A">
                  <w:rPr>
                    <w:rStyle w:val="Hyperlink"/>
                  </w:rPr>
                  <w:t>Naziv istraživanja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_Toc478035718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4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19" w:history="1">
                <w:r w:rsidR="00A95BA3" w:rsidRPr="008F5E1A">
                  <w:rPr>
                    <w:rStyle w:val="Hyperlink"/>
                  </w:rPr>
                  <w:t xml:space="preserve">1.2. </w:t>
                </w:r>
                <w:r w:rsidR="00FD4554">
                  <w:rPr>
                    <w:rStyle w:val="Hyperlink"/>
                  </w:rPr>
                  <w:t xml:space="preserve">  </w:t>
                </w:r>
                <w:r w:rsidR="00A95BA3" w:rsidRPr="008F5E1A">
                  <w:rPr>
                    <w:rStyle w:val="Hyperlink"/>
                  </w:rPr>
                  <w:t>Nosilac istraživanja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_Toc478035719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4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20" w:history="1">
                <w:r w:rsidR="00A95BA3" w:rsidRPr="008F5E1A">
                  <w:rPr>
                    <w:rStyle w:val="Hyperlink"/>
                  </w:rPr>
                  <w:t xml:space="preserve">1.3. </w:t>
                </w:r>
                <w:r w:rsidR="00FD4554">
                  <w:rPr>
                    <w:rStyle w:val="Hyperlink"/>
                  </w:rPr>
                  <w:t xml:space="preserve">  </w:t>
                </w:r>
                <w:r w:rsidR="00A95BA3" w:rsidRPr="008F5E1A">
                  <w:rPr>
                    <w:rStyle w:val="Hyperlink"/>
                  </w:rPr>
                  <w:t>Pravna</w:t>
                </w:r>
                <w:bookmarkStart w:id="1" w:name="_GoBack"/>
                <w:bookmarkEnd w:id="1"/>
                <w:r w:rsidR="00A95BA3" w:rsidRPr="008F5E1A">
                  <w:rPr>
                    <w:rStyle w:val="Hyperlink"/>
                  </w:rPr>
                  <w:t xml:space="preserve"> osnova statističkog istraživanja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_Toc478035720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4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21" w:history="1">
                <w:r w:rsidR="00A95BA3" w:rsidRPr="008F5E1A">
                  <w:rPr>
                    <w:rStyle w:val="Hyperlink"/>
                  </w:rPr>
                  <w:t xml:space="preserve">1.4. </w:t>
                </w:r>
                <w:r w:rsidR="00FD4554">
                  <w:rPr>
                    <w:rStyle w:val="Hyperlink"/>
                  </w:rPr>
                  <w:t xml:space="preserve">  </w:t>
                </w:r>
                <w:r w:rsidR="00A95BA3" w:rsidRPr="008F5E1A">
                  <w:rPr>
                    <w:rStyle w:val="Hyperlink"/>
                  </w:rPr>
                  <w:t>Period posmatranja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_Toc478035721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4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22" w:history="1">
                <w:r w:rsidR="00A95BA3" w:rsidRPr="008F5E1A">
                  <w:rPr>
                    <w:rStyle w:val="Hyperlink"/>
                  </w:rPr>
                  <w:t xml:space="preserve">1.5. </w:t>
                </w:r>
                <w:r w:rsidR="00FD4554">
                  <w:rPr>
                    <w:rStyle w:val="Hyperlink"/>
                  </w:rPr>
                  <w:t xml:space="preserve">  </w:t>
                </w:r>
                <w:r w:rsidR="00A95BA3" w:rsidRPr="008F5E1A">
                  <w:rPr>
                    <w:rStyle w:val="Hyperlink"/>
                  </w:rPr>
                  <w:t>Povjerljivost i zaštita podataka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_Toc478035722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4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23" w:history="1">
                <w:r w:rsidR="00A95BA3" w:rsidRPr="008F5E1A">
                  <w:rPr>
                    <w:rStyle w:val="Hyperlink"/>
                  </w:rPr>
                  <w:t xml:space="preserve">1.6.  </w:t>
                </w:r>
                <w:r w:rsidR="00FD4554">
                  <w:rPr>
                    <w:rStyle w:val="Hyperlink"/>
                  </w:rPr>
                  <w:t xml:space="preserve"> </w:t>
                </w:r>
                <w:r w:rsidR="00A95BA3" w:rsidRPr="008F5E1A">
                  <w:rPr>
                    <w:rStyle w:val="Hyperlink"/>
                  </w:rPr>
                  <w:t>Cilj istraživanja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_Toc478035723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4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24" w:history="1">
                <w:r w:rsidR="00A95BA3" w:rsidRPr="008F5E1A">
                  <w:rPr>
                    <w:rStyle w:val="Hyperlink"/>
                  </w:rPr>
                  <w:t xml:space="preserve">1.7.  </w:t>
                </w:r>
                <w:r w:rsidR="00FD4554">
                  <w:rPr>
                    <w:rStyle w:val="Hyperlink"/>
                  </w:rPr>
                  <w:t xml:space="preserve"> </w:t>
                </w:r>
                <w:r w:rsidR="00A95BA3" w:rsidRPr="008F5E1A">
                  <w:rPr>
                    <w:rStyle w:val="Hyperlink"/>
                  </w:rPr>
                  <w:t>Međunarodna uporedivost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_Toc478035724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5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25" w:history="1">
                <w:r w:rsidR="00A95BA3" w:rsidRPr="008F5E1A">
                  <w:rPr>
                    <w:rStyle w:val="Hyperlink"/>
                  </w:rPr>
                  <w:t xml:space="preserve">1.8 </w:t>
                </w:r>
                <w:r w:rsidR="00FD4554">
                  <w:rPr>
                    <w:rStyle w:val="Hyperlink"/>
                  </w:rPr>
                  <w:t xml:space="preserve">   </w:t>
                </w:r>
                <w:r w:rsidR="00A95BA3" w:rsidRPr="008F5E1A">
                  <w:rPr>
                    <w:rStyle w:val="Hyperlink"/>
                  </w:rPr>
                  <w:t>Informacije prikupljene u istraživanju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_Toc478035725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5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26" w:history="1">
                <w:r w:rsidR="00A95BA3" w:rsidRPr="008F5E1A">
                  <w:rPr>
                    <w:rStyle w:val="Hyperlink"/>
                  </w:rPr>
                  <w:t xml:space="preserve">1.9. </w:t>
                </w:r>
                <w:r w:rsidR="00FD4554">
                  <w:rPr>
                    <w:rStyle w:val="Hyperlink"/>
                  </w:rPr>
                  <w:t xml:space="preserve">  </w:t>
                </w:r>
                <w:r w:rsidR="00A95BA3" w:rsidRPr="008F5E1A">
                  <w:rPr>
                    <w:rStyle w:val="Hyperlink"/>
                  </w:rPr>
                  <w:t>Jedinica posmatranja i jedinica anketiranja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_Toc478035726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5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27" w:history="1">
                <w:r w:rsidR="00A95BA3" w:rsidRPr="008F5E1A">
                  <w:rPr>
                    <w:rStyle w:val="Hyperlink"/>
                  </w:rPr>
                  <w:t>1.10. Izvor podataka</w:t>
                </w:r>
                <w:r w:rsidR="00A95BA3">
                  <w:rPr>
                    <w:webHidden/>
                  </w:rPr>
                  <w:tab/>
                </w:r>
                <w:r w:rsidR="00E57A51">
                  <w:rPr>
                    <w:webHidden/>
                  </w:rPr>
                  <w:t>5</w:t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28" w:history="1">
                <w:r w:rsidR="00A95BA3" w:rsidRPr="008F5E1A">
                  <w:rPr>
                    <w:rStyle w:val="Hyperlink"/>
                  </w:rPr>
                  <w:t>1.11. Metod prikupljanja podataka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_Toc478035728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6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E57A51">
              <w:pPr>
                <w:pStyle w:val="TOC1"/>
                <w:rPr>
                  <w:rFonts w:asciiTheme="minorHAnsi" w:eastAsiaTheme="minorEastAsia" w:hAnsiTheme="minorHAnsi" w:cstheme="minorBidi"/>
                  <w:lang w:val="bs-Latn-BA" w:eastAsia="bs-Latn-BA"/>
                </w:rPr>
              </w:pPr>
              <w:hyperlink w:anchor="_Toc478035729" w:history="1">
                <w:r w:rsidR="00A95BA3" w:rsidRPr="008F5E1A">
                  <w:rPr>
                    <w:rStyle w:val="Hyperlink"/>
                  </w:rPr>
                  <w:t>2. UZORAK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_Toc478035729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6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30" w:history="1">
                <w:r w:rsidR="00A95BA3" w:rsidRPr="008F5E1A">
                  <w:rPr>
                    <w:rStyle w:val="Hyperlink"/>
                  </w:rPr>
                  <w:t xml:space="preserve">2.1 </w:t>
                </w:r>
                <w:r w:rsidR="00FD4554">
                  <w:rPr>
                    <w:rStyle w:val="Hyperlink"/>
                  </w:rPr>
                  <w:t xml:space="preserve">   </w:t>
                </w:r>
                <w:r w:rsidR="00A95BA3" w:rsidRPr="008F5E1A">
                  <w:rPr>
                    <w:rStyle w:val="Hyperlink"/>
                  </w:rPr>
                  <w:t>Osnovni skup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_Toc478035730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6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31" w:history="1">
                <w:r w:rsidR="00A95BA3" w:rsidRPr="008F5E1A">
                  <w:rPr>
                    <w:rStyle w:val="Hyperlink"/>
                  </w:rPr>
                  <w:t xml:space="preserve">2.2 </w:t>
                </w:r>
                <w:r w:rsidR="00FD4554">
                  <w:rPr>
                    <w:rStyle w:val="Hyperlink"/>
                  </w:rPr>
                  <w:t xml:space="preserve">   </w:t>
                </w:r>
                <w:r w:rsidR="00A95BA3" w:rsidRPr="008F5E1A">
                  <w:rPr>
                    <w:rStyle w:val="Hyperlink"/>
                  </w:rPr>
                  <w:t>Tip uzorka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_Toc478035731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6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32" w:history="1">
                <w:r w:rsidR="00A95BA3" w:rsidRPr="008F5E1A">
                  <w:rPr>
                    <w:rStyle w:val="Hyperlink"/>
                  </w:rPr>
                  <w:t xml:space="preserve">2.3 </w:t>
                </w:r>
                <w:r w:rsidR="00FD4554">
                  <w:rPr>
                    <w:rStyle w:val="Hyperlink"/>
                  </w:rPr>
                  <w:t xml:space="preserve">   </w:t>
                </w:r>
                <w:r w:rsidR="00A95BA3" w:rsidRPr="008F5E1A">
                  <w:rPr>
                    <w:rStyle w:val="Hyperlink"/>
                  </w:rPr>
                  <w:t>Izbor uzorka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_Toc478035732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6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33" w:history="1">
                <w:r w:rsidR="00A95BA3" w:rsidRPr="008F5E1A">
                  <w:rPr>
                    <w:rStyle w:val="Hyperlink"/>
                  </w:rPr>
                  <w:t xml:space="preserve">2.4 </w:t>
                </w:r>
                <w:r w:rsidR="00FD4554">
                  <w:rPr>
                    <w:rStyle w:val="Hyperlink"/>
                  </w:rPr>
                  <w:t xml:space="preserve">   </w:t>
                </w:r>
                <w:r w:rsidR="00A95BA3" w:rsidRPr="008F5E1A">
                  <w:rPr>
                    <w:rStyle w:val="Hyperlink"/>
                  </w:rPr>
                  <w:t>Veličina uzorka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_Toc478035733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6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E57A51">
              <w:pPr>
                <w:pStyle w:val="TOC1"/>
                <w:rPr>
                  <w:rFonts w:asciiTheme="minorHAnsi" w:eastAsiaTheme="minorEastAsia" w:hAnsiTheme="minorHAnsi" w:cstheme="minorBidi"/>
                  <w:lang w:val="bs-Latn-BA" w:eastAsia="bs-Latn-BA"/>
                </w:rPr>
              </w:pPr>
              <w:hyperlink w:anchor="_Toc478035734" w:history="1">
                <w:r w:rsidR="00A95BA3" w:rsidRPr="008F5E1A">
                  <w:rPr>
                    <w:rStyle w:val="Hyperlink"/>
                  </w:rPr>
                  <w:t>3. DEFINICIJE I POJAŠNJENJA OSNOVNIH POJMOVA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_Toc478035734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7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35" w:history="1">
                <w:r w:rsidR="00A95BA3" w:rsidRPr="008F5E1A">
                  <w:rPr>
                    <w:rStyle w:val="Hyperlink"/>
                  </w:rPr>
                  <w:t xml:space="preserve">3.1.  </w:t>
                </w:r>
                <w:r w:rsidR="00FD4554">
                  <w:rPr>
                    <w:rStyle w:val="Hyperlink"/>
                  </w:rPr>
                  <w:t xml:space="preserve"> </w:t>
                </w:r>
                <w:r w:rsidR="00A95BA3" w:rsidRPr="008F5E1A">
                  <w:rPr>
                    <w:rStyle w:val="Hyperlink"/>
                  </w:rPr>
                  <w:t>Ispitanik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_Toc478035735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7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36" w:history="1">
                <w:r w:rsidR="00A95BA3" w:rsidRPr="008F5E1A">
                  <w:rPr>
                    <w:rStyle w:val="Hyperlink"/>
                  </w:rPr>
                  <w:t xml:space="preserve">3.2.  </w:t>
                </w:r>
                <w:r w:rsidR="00FD4554">
                  <w:rPr>
                    <w:rStyle w:val="Hyperlink"/>
                  </w:rPr>
                  <w:t xml:space="preserve"> </w:t>
                </w:r>
                <w:r w:rsidR="00A95BA3" w:rsidRPr="008F5E1A">
                  <w:rPr>
                    <w:rStyle w:val="Hyperlink"/>
                  </w:rPr>
                  <w:t>Domaćinstvo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_Toc478035736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7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37" w:history="1">
                <w:r w:rsidR="00A95BA3" w:rsidRPr="008F5E1A">
                  <w:rPr>
                    <w:rStyle w:val="Hyperlink"/>
                  </w:rPr>
                  <w:t xml:space="preserve">3.3. </w:t>
                </w:r>
                <w:r w:rsidR="00FD4554">
                  <w:rPr>
                    <w:rStyle w:val="Hyperlink"/>
                  </w:rPr>
                  <w:t xml:space="preserve"> </w:t>
                </w:r>
                <w:r w:rsidR="00A95BA3" w:rsidRPr="008F5E1A">
                  <w:rPr>
                    <w:rStyle w:val="Hyperlink"/>
                  </w:rPr>
                  <w:t xml:space="preserve"> Obrazovanje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_Toc478035737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7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A95BA3" w:rsidRDefault="0017063A" w:rsidP="0043107D">
              <w:pPr>
                <w:pStyle w:val="TOC2"/>
                <w:rPr>
                  <w:rFonts w:asciiTheme="minorHAnsi" w:eastAsiaTheme="minorEastAsia" w:hAnsiTheme="minorHAnsi" w:cstheme="minorBidi"/>
                  <w:sz w:val="22"/>
                  <w:szCs w:val="22"/>
                  <w:lang w:val="bs-Latn-BA" w:eastAsia="bs-Latn-BA"/>
                </w:rPr>
              </w:pPr>
              <w:hyperlink w:anchor="_Toc478035738" w:history="1">
                <w:r w:rsidR="00A95BA3" w:rsidRPr="008F5E1A">
                  <w:rPr>
                    <w:rStyle w:val="Hyperlink"/>
                  </w:rPr>
                  <w:t xml:space="preserve">3.4 </w:t>
                </w:r>
                <w:r w:rsidR="00FD4554">
                  <w:rPr>
                    <w:rStyle w:val="Hyperlink"/>
                  </w:rPr>
                  <w:t xml:space="preserve">   </w:t>
                </w:r>
                <w:r w:rsidR="00A95BA3" w:rsidRPr="008F5E1A">
                  <w:rPr>
                    <w:rStyle w:val="Hyperlink"/>
                  </w:rPr>
                  <w:t>Korištene klasifikacije</w:t>
                </w:r>
                <w:r w:rsidR="00A95BA3">
                  <w:rPr>
                    <w:webHidden/>
                  </w:rPr>
                  <w:tab/>
                </w:r>
                <w:r w:rsidR="00A95BA3">
                  <w:rPr>
                    <w:webHidden/>
                  </w:rPr>
                  <w:fldChar w:fldCharType="begin"/>
                </w:r>
                <w:r w:rsidR="00A95BA3">
                  <w:rPr>
                    <w:webHidden/>
                  </w:rPr>
                  <w:instrText xml:space="preserve"> PAGEREF _Toc478035738 \h </w:instrText>
                </w:r>
                <w:r w:rsidR="00A95BA3">
                  <w:rPr>
                    <w:webHidden/>
                  </w:rPr>
                </w:r>
                <w:r w:rsidR="00A95BA3">
                  <w:rPr>
                    <w:webHidden/>
                  </w:rPr>
                  <w:fldChar w:fldCharType="separate"/>
                </w:r>
                <w:r w:rsidR="0043107D">
                  <w:rPr>
                    <w:webHidden/>
                  </w:rPr>
                  <w:t>8</w:t>
                </w:r>
                <w:r w:rsidR="00A95BA3">
                  <w:rPr>
                    <w:webHidden/>
                  </w:rPr>
                  <w:fldChar w:fldCharType="end"/>
                </w:r>
              </w:hyperlink>
            </w:p>
            <w:p w:rsidR="009550B8" w:rsidRPr="002E7361" w:rsidRDefault="009550B8" w:rsidP="00B67212">
              <w:pPr>
                <w:pStyle w:val="TOC3"/>
                <w:tabs>
                  <w:tab w:val="left" w:pos="1320"/>
                  <w:tab w:val="right" w:leader="dot" w:pos="9060"/>
                </w:tabs>
                <w:rPr>
                  <w:rFonts w:ascii="Arial Narrow" w:hAnsi="Arial Narrow"/>
                </w:rPr>
              </w:pPr>
              <w:r w:rsidRPr="00E66AFD">
                <w:rPr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fldChar w:fldCharType="end"/>
              </w:r>
            </w:p>
          </w:sdtContent>
        </w:sdt>
        <w:p w:rsidR="009550B8" w:rsidRPr="002E7361" w:rsidRDefault="009550B8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  <w:r w:rsidRPr="002E7361">
            <w:rPr>
              <w:rFonts w:ascii="Arial Narrow" w:hAnsi="Arial Narrow" w:cs="Arial"/>
              <w:bCs/>
              <w:lang w:val="ru-RU" w:eastAsia="bs-Latn-BA"/>
            </w:rPr>
            <w:t xml:space="preserve"> </w:t>
          </w:r>
        </w:p>
        <w:p w:rsidR="009550B8" w:rsidRPr="002E7361" w:rsidRDefault="009550B8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9550B8" w:rsidRPr="002E7361" w:rsidRDefault="009550B8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9550B8" w:rsidRPr="002E7361" w:rsidRDefault="009550B8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9550B8" w:rsidRPr="002E7361" w:rsidRDefault="009550B8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9550B8" w:rsidRPr="002E7361" w:rsidRDefault="009550B8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9550B8" w:rsidRPr="002E7361" w:rsidRDefault="009550B8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9550B8" w:rsidRDefault="009550B8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7F6179" w:rsidRDefault="007F6179" w:rsidP="00A95BA3">
          <w:pPr>
            <w:pStyle w:val="Heading1"/>
            <w:rPr>
              <w:lang w:eastAsia="bs-Latn-BA"/>
            </w:rPr>
          </w:pPr>
        </w:p>
        <w:p w:rsidR="007F6179" w:rsidRDefault="007F6179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7F6179" w:rsidRDefault="007F6179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7F6179" w:rsidRDefault="007F6179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7F6179" w:rsidRDefault="007F6179" w:rsidP="009550B8">
          <w:pPr>
            <w:rPr>
              <w:rFonts w:ascii="Arial Narrow" w:hAnsi="Arial Narrow" w:cs="Arial"/>
              <w:bCs/>
              <w:lang w:val="bs-Latn-BA" w:eastAsia="bs-Latn-BA"/>
            </w:rPr>
          </w:pPr>
        </w:p>
        <w:p w:rsidR="00B80AF7" w:rsidRPr="002E7361" w:rsidRDefault="0017063A" w:rsidP="00B80AF7">
          <w:pPr>
            <w:rPr>
              <w:rFonts w:ascii="Arial Narrow" w:hAnsi="Arial Narrow" w:cs="Arial"/>
              <w:bCs/>
              <w:lang w:val="ru-RU" w:eastAsia="bs-Latn-BA"/>
            </w:rPr>
          </w:pPr>
        </w:p>
      </w:sdtContent>
    </w:sdt>
    <w:p w:rsidR="00280E22" w:rsidRDefault="00280E22" w:rsidP="00A95BA3">
      <w:pPr>
        <w:pStyle w:val="Heading1"/>
        <w:rPr>
          <w:rFonts w:eastAsiaTheme="minorHAnsi"/>
        </w:rPr>
      </w:pPr>
      <w:r w:rsidRPr="001500A8">
        <w:rPr>
          <w:rFonts w:ascii="Arial Narrow" w:eastAsiaTheme="minorHAnsi" w:hAnsi="Arial Narrow"/>
        </w:rPr>
        <w:t xml:space="preserve">                                                         </w:t>
      </w:r>
      <w:bookmarkStart w:id="2" w:name="_Toc478035716"/>
      <w:r w:rsidRPr="007114C3">
        <w:rPr>
          <w:rFonts w:eastAsiaTheme="minorHAnsi"/>
        </w:rPr>
        <w:t>Uvod</w:t>
      </w:r>
      <w:bookmarkEnd w:id="2"/>
    </w:p>
    <w:p w:rsidR="00E66AFD" w:rsidRPr="007114C3" w:rsidRDefault="00E66AFD" w:rsidP="00280E22">
      <w:pPr>
        <w:rPr>
          <w:rFonts w:ascii="Arial" w:eastAsiaTheme="minorHAnsi" w:hAnsi="Arial" w:cs="Arial"/>
          <w:b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 xml:space="preserve">Obrazovanje odraslih danas je prepoznato kao ključni pokretač ekonomskog rasta i društevenog razvoja zasnovanog na znanju i razvoju ekonomije Evropske unije.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>Obrazovanje odraslih je jedna od ključnih komponenti Lisabonske strategije iz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>2000. godine, a Eurostat je, sl</w:t>
      </w:r>
      <w:r w:rsidR="00E66AFD">
        <w:rPr>
          <w:rFonts w:ascii="Arial" w:eastAsiaTheme="minorHAnsi" w:hAnsi="Arial" w:cs="Arial"/>
          <w:sz w:val="18"/>
          <w:szCs w:val="18"/>
          <w:lang w:val="hr-HR"/>
        </w:rPr>
        <w:t>i</w:t>
      </w:r>
      <w:r w:rsidRPr="001500A8">
        <w:rPr>
          <w:rFonts w:ascii="Arial" w:eastAsiaTheme="minorHAnsi" w:hAnsi="Arial" w:cs="Arial"/>
          <w:sz w:val="18"/>
          <w:szCs w:val="18"/>
          <w:lang w:val="hr-HR"/>
        </w:rPr>
        <w:t xml:space="preserve">jedeći Lisabonsku strategiju, započeo sa razvojem standardizovanog načina prikupljanja podataka o cjeloživotnom učenju.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 xml:space="preserve">Eurostat je 2002. godine predložio da se statistika cjeloživotnog obrazovanja zasniva na dva istraživanja: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 xml:space="preserve">- </w:t>
      </w:r>
      <w:r w:rsidRPr="001500A8">
        <w:rPr>
          <w:rFonts w:ascii="Arial" w:eastAsiaTheme="minorHAnsi" w:hAnsi="Arial" w:cs="Arial"/>
          <w:sz w:val="18"/>
          <w:szCs w:val="18"/>
          <w:lang w:val="hr-HR"/>
        </w:rPr>
        <w:tab/>
        <w:t xml:space="preserve">Istraživanju kontinuiranog stručnog usavršavanja i 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>-</w:t>
      </w:r>
      <w:r w:rsidRPr="001500A8">
        <w:rPr>
          <w:rFonts w:ascii="Arial" w:eastAsiaTheme="minorHAnsi" w:hAnsi="Arial" w:cs="Arial"/>
          <w:sz w:val="18"/>
          <w:szCs w:val="18"/>
          <w:lang w:val="hr-HR"/>
        </w:rPr>
        <w:tab/>
        <w:t xml:space="preserve">Anketi  o obrazovanju odraslih 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 xml:space="preserve">Strategija „Evropa 2020“ slijedi Lisabonsku strategiju i inzistira na obezbjeđivanju kvalitetnih i uporedivih podataka o sticanju novih viještina i znanja.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>Savjet za obrazovanje i obuke je 2009. godine je potvrdio da cjeloživotno obrazovanje ostaje strateško pitanje EU i zahtijeva prikupljanje seta kvalitetnih statističkih podataka o učenju odraslih.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 xml:space="preserve">Anketa o obrazovanju odraslih (The Adult Education Survey) dio je evropskog statističkog sistema o cijeloživotnom učenju i provodi se u svim zemljama članicama EU, zemljama članicama EFTA i zemljama kandidatima za članstvo u EU, prema jedinstvenoj metodologiji propisanoj od Eurostat-a, što obezbjeđuje međunarodnu uporedivost podataka.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 xml:space="preserve">Federalni zavod za statistiku (FZS), zajedno sa Agencijom za statistiku BiH (BHAS) i Republičkim zavodom za statistiku Republike Srpske (RZS RS), provodi Anketu o obrazovanju odraslih, kao jednu od komponenti Višekorisničkog programa IPA 2014.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 xml:space="preserve">Anketa o obrazovanju odraslih (The Adult Education Survey) je istraživanje usmjereno na osobe starosti 25-64 godine koja žive u privatnim domaćinstvima i dizajnirano je tako da se pribave informacije o učešću posmatranih osoba u svim oblicima cjeloživotnog učenja – formalno, neformalno i informalno učenje.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>U Republici Bosni i Hercegovini Anketa o obrazovanju odraslih će se prvi put provesti u 2017.godini, u okviru projekta IPA</w:t>
      </w:r>
      <w:r w:rsidR="00E66AFD">
        <w:rPr>
          <w:rFonts w:ascii="Arial" w:eastAsiaTheme="minorHAnsi" w:hAnsi="Arial" w:cs="Arial"/>
          <w:sz w:val="18"/>
          <w:szCs w:val="18"/>
          <w:lang w:val="hr-HR"/>
        </w:rPr>
        <w:t xml:space="preserve"> 2014 Mul</w:t>
      </w:r>
      <w:r w:rsidRPr="001500A8">
        <w:rPr>
          <w:rFonts w:ascii="Arial" w:eastAsiaTheme="minorHAnsi" w:hAnsi="Arial" w:cs="Arial"/>
          <w:sz w:val="18"/>
          <w:szCs w:val="18"/>
          <w:lang w:val="hr-HR"/>
        </w:rPr>
        <w:t>t</w:t>
      </w:r>
      <w:r w:rsidR="00E66AFD">
        <w:rPr>
          <w:rFonts w:ascii="Arial" w:eastAsiaTheme="minorHAnsi" w:hAnsi="Arial" w:cs="Arial"/>
          <w:sz w:val="18"/>
          <w:szCs w:val="18"/>
          <w:lang w:val="hr-HR"/>
        </w:rPr>
        <w:t>u-b</w:t>
      </w:r>
      <w:r w:rsidRPr="001500A8">
        <w:rPr>
          <w:rFonts w:ascii="Arial" w:eastAsiaTheme="minorHAnsi" w:hAnsi="Arial" w:cs="Arial"/>
          <w:sz w:val="18"/>
          <w:szCs w:val="18"/>
          <w:lang w:val="hr-HR"/>
        </w:rPr>
        <w:t>enefici</w:t>
      </w:r>
      <w:r w:rsidR="00E66AFD">
        <w:rPr>
          <w:rFonts w:ascii="Arial" w:eastAsiaTheme="minorHAnsi" w:hAnsi="Arial" w:cs="Arial"/>
          <w:sz w:val="18"/>
          <w:szCs w:val="18"/>
          <w:lang w:val="hr-HR"/>
        </w:rPr>
        <w:t>a</w:t>
      </w:r>
      <w:r w:rsidRPr="001500A8">
        <w:rPr>
          <w:rFonts w:ascii="Arial" w:eastAsiaTheme="minorHAnsi" w:hAnsi="Arial" w:cs="Arial"/>
          <w:sz w:val="18"/>
          <w:szCs w:val="18"/>
          <w:lang w:val="hr-HR"/>
        </w:rPr>
        <w:t xml:space="preserve">ry Statistical Cooperation Programme.  Podaci dobiveni u ovom istraživanju uporedivi su sa istraživanjima evropskih zemalja jer je istraživanje provedeno u skladu sa preporukama Eurostata. </w:t>
      </w:r>
    </w:p>
    <w:p w:rsidR="00280E22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</w:p>
    <w:p w:rsidR="006B12E7" w:rsidRPr="001500A8" w:rsidRDefault="00280E22" w:rsidP="00280E22">
      <w:pPr>
        <w:rPr>
          <w:rFonts w:ascii="Arial" w:eastAsiaTheme="minorHAnsi" w:hAnsi="Arial" w:cs="Arial"/>
          <w:sz w:val="18"/>
          <w:szCs w:val="18"/>
          <w:lang w:val="hr-HR"/>
        </w:rPr>
      </w:pPr>
      <w:r w:rsidRPr="001500A8">
        <w:rPr>
          <w:rFonts w:ascii="Arial" w:eastAsiaTheme="minorHAnsi" w:hAnsi="Arial" w:cs="Arial"/>
          <w:sz w:val="18"/>
          <w:szCs w:val="18"/>
          <w:lang w:val="hr-HR"/>
        </w:rPr>
        <w:t>Ovim istraživanjem Federalni zavod za statistiku, zajedno sa Agencijom za statistiku BiH i Republičkim zavodom za statistiku Republike Srpske potvrđuje svoju istrajnost na unapređenju nacionalne statistike i učešću u programima harmonizovanih evropskih statistika.</w:t>
      </w:r>
    </w:p>
    <w:p w:rsidR="006B12E7" w:rsidRDefault="006B12E7" w:rsidP="008F011A">
      <w:pPr>
        <w:rPr>
          <w:rFonts w:ascii="Arial Narrow" w:eastAsiaTheme="minorHAnsi" w:hAnsi="Arial Narrow"/>
          <w:lang w:val="hr-HR"/>
        </w:rPr>
      </w:pPr>
    </w:p>
    <w:p w:rsidR="002E7361" w:rsidRDefault="002E7361" w:rsidP="008F011A">
      <w:pPr>
        <w:rPr>
          <w:rFonts w:ascii="Arial Narrow" w:eastAsiaTheme="minorHAnsi" w:hAnsi="Arial Narrow"/>
          <w:lang w:val="hr-HR"/>
        </w:rPr>
      </w:pPr>
    </w:p>
    <w:p w:rsidR="002E7361" w:rsidRDefault="002E7361" w:rsidP="008F011A">
      <w:pPr>
        <w:rPr>
          <w:rFonts w:ascii="Arial Narrow" w:eastAsiaTheme="minorHAnsi" w:hAnsi="Arial Narrow"/>
          <w:lang w:val="hr-HR"/>
        </w:rPr>
      </w:pPr>
    </w:p>
    <w:p w:rsidR="002E7361" w:rsidRDefault="002E7361" w:rsidP="008F011A">
      <w:pPr>
        <w:rPr>
          <w:rFonts w:ascii="Arial Narrow" w:eastAsiaTheme="minorHAnsi" w:hAnsi="Arial Narrow"/>
          <w:lang w:val="hr-HR"/>
        </w:rPr>
      </w:pPr>
    </w:p>
    <w:p w:rsidR="00280E22" w:rsidRDefault="00280E22" w:rsidP="008F011A">
      <w:pPr>
        <w:rPr>
          <w:rFonts w:ascii="Arial Narrow" w:eastAsiaTheme="minorHAnsi" w:hAnsi="Arial Narrow"/>
          <w:lang w:val="hr-HR"/>
        </w:rPr>
      </w:pPr>
    </w:p>
    <w:p w:rsidR="006B12E7" w:rsidRDefault="006B12E7" w:rsidP="008F011A">
      <w:pPr>
        <w:rPr>
          <w:rFonts w:ascii="Arial Narrow" w:eastAsiaTheme="minorHAnsi" w:hAnsi="Arial Narrow"/>
          <w:lang w:val="hr-HR"/>
        </w:rPr>
      </w:pPr>
    </w:p>
    <w:p w:rsidR="001500A8" w:rsidRDefault="001500A8" w:rsidP="008F011A">
      <w:pPr>
        <w:rPr>
          <w:rFonts w:ascii="Arial Narrow" w:eastAsiaTheme="minorHAnsi" w:hAnsi="Arial Narrow"/>
          <w:lang w:val="hr-HR"/>
        </w:rPr>
      </w:pPr>
    </w:p>
    <w:p w:rsidR="001500A8" w:rsidRDefault="001500A8" w:rsidP="008F011A">
      <w:pPr>
        <w:rPr>
          <w:rFonts w:ascii="Arial Narrow" w:eastAsiaTheme="minorHAnsi" w:hAnsi="Arial Narrow"/>
          <w:lang w:val="hr-HR"/>
        </w:rPr>
      </w:pPr>
    </w:p>
    <w:p w:rsidR="001500A8" w:rsidRDefault="001500A8" w:rsidP="008F011A">
      <w:pPr>
        <w:rPr>
          <w:rFonts w:ascii="Arial Narrow" w:eastAsiaTheme="minorHAnsi" w:hAnsi="Arial Narrow"/>
          <w:lang w:val="hr-HR"/>
        </w:rPr>
      </w:pPr>
    </w:p>
    <w:p w:rsidR="001500A8" w:rsidRDefault="001500A8" w:rsidP="008F011A">
      <w:pPr>
        <w:rPr>
          <w:rFonts w:ascii="Arial Narrow" w:eastAsiaTheme="minorHAnsi" w:hAnsi="Arial Narrow"/>
          <w:lang w:val="hr-HR"/>
        </w:rPr>
      </w:pPr>
    </w:p>
    <w:p w:rsidR="001500A8" w:rsidRDefault="001500A8" w:rsidP="008F011A">
      <w:pPr>
        <w:rPr>
          <w:rFonts w:ascii="Arial Narrow" w:eastAsiaTheme="minorHAnsi" w:hAnsi="Arial Narrow"/>
          <w:lang w:val="hr-HR"/>
        </w:rPr>
      </w:pPr>
    </w:p>
    <w:p w:rsidR="001500A8" w:rsidRDefault="001500A8" w:rsidP="008F011A">
      <w:pPr>
        <w:rPr>
          <w:rFonts w:ascii="Arial Narrow" w:eastAsiaTheme="minorHAnsi" w:hAnsi="Arial Narrow"/>
          <w:lang w:val="hr-HR"/>
        </w:rPr>
      </w:pPr>
    </w:p>
    <w:p w:rsidR="001500A8" w:rsidRDefault="001500A8" w:rsidP="008F011A">
      <w:pPr>
        <w:rPr>
          <w:rFonts w:ascii="Arial Narrow" w:eastAsiaTheme="minorHAnsi" w:hAnsi="Arial Narrow"/>
          <w:lang w:val="hr-HR"/>
        </w:rPr>
      </w:pPr>
    </w:p>
    <w:p w:rsidR="001500A8" w:rsidRDefault="001500A8" w:rsidP="008F011A">
      <w:pPr>
        <w:rPr>
          <w:rFonts w:ascii="Arial Narrow" w:eastAsiaTheme="minorHAnsi" w:hAnsi="Arial Narrow"/>
          <w:lang w:val="hr-HR"/>
        </w:rPr>
      </w:pPr>
    </w:p>
    <w:p w:rsidR="001500A8" w:rsidRDefault="001500A8" w:rsidP="00B447A0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1F497D"/>
        </w:rPr>
      </w:pPr>
    </w:p>
    <w:p w:rsidR="00F37BBE" w:rsidRDefault="00F37BBE" w:rsidP="001839B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bCs/>
        </w:rPr>
      </w:pPr>
    </w:p>
    <w:p w:rsidR="000F5C8C" w:rsidRPr="007114C3" w:rsidRDefault="004551EA" w:rsidP="00A95BA3">
      <w:pPr>
        <w:pStyle w:val="Heading1"/>
      </w:pPr>
      <w:bookmarkStart w:id="3" w:name="_Toc478035717"/>
      <w:r w:rsidRPr="007114C3">
        <w:lastRenderedPageBreak/>
        <w:t xml:space="preserve">1. </w:t>
      </w:r>
      <w:r w:rsidR="008A26BB" w:rsidRPr="007114C3">
        <w:t>METODOLOŠKA OBJAŠNJENJA</w:t>
      </w:r>
      <w:bookmarkEnd w:id="3"/>
      <w:r w:rsidR="008A26BB" w:rsidRPr="007114C3">
        <w:t xml:space="preserve"> </w:t>
      </w:r>
    </w:p>
    <w:p w:rsidR="00C3106C" w:rsidRPr="00046B47" w:rsidRDefault="00C3106C" w:rsidP="00C310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1F497D"/>
        </w:rPr>
      </w:pPr>
    </w:p>
    <w:p w:rsidR="002E7361" w:rsidRPr="00C34CD9" w:rsidRDefault="002E7361" w:rsidP="00C310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1F497D"/>
          <w:sz w:val="18"/>
          <w:szCs w:val="18"/>
        </w:rPr>
      </w:pPr>
    </w:p>
    <w:p w:rsidR="00AB1FD0" w:rsidRPr="00C34CD9" w:rsidRDefault="004551EA" w:rsidP="00A95BA3">
      <w:pPr>
        <w:pStyle w:val="Heading2"/>
      </w:pPr>
      <w:bookmarkStart w:id="4" w:name="_Toc478035718"/>
      <w:r w:rsidRPr="00C34CD9">
        <w:t xml:space="preserve">1.1. </w:t>
      </w:r>
      <w:r w:rsidR="00AB1FD0" w:rsidRPr="00C34CD9">
        <w:t>Naziv istraživanja</w:t>
      </w:r>
      <w:bookmarkEnd w:id="4"/>
    </w:p>
    <w:p w:rsidR="004551EA" w:rsidRPr="00C34CD9" w:rsidRDefault="004551EA" w:rsidP="004551EA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18"/>
          <w:szCs w:val="18"/>
        </w:rPr>
      </w:pPr>
    </w:p>
    <w:p w:rsidR="00AB1FD0" w:rsidRPr="00C34CD9" w:rsidRDefault="008A26BB" w:rsidP="00AB1FD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Anketa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AB1FD0" w:rsidRPr="00C34CD9" w:rsidRDefault="008A26BB" w:rsidP="00AB1FD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Skraćeni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naziv</w:t>
      </w:r>
      <w:proofErr w:type="spellEnd"/>
      <w:r w:rsidRPr="00C34CD9">
        <w:rPr>
          <w:rFonts w:ascii="Arial" w:hAnsi="Arial" w:cs="Arial"/>
          <w:sz w:val="18"/>
          <w:szCs w:val="18"/>
        </w:rPr>
        <w:t>: AOO</w:t>
      </w:r>
    </w:p>
    <w:p w:rsidR="001839BA" w:rsidRPr="00C34CD9" w:rsidRDefault="001839BA" w:rsidP="00AB1FD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B1FD0" w:rsidRPr="00C34CD9" w:rsidRDefault="004551EA" w:rsidP="00A95BA3">
      <w:pPr>
        <w:pStyle w:val="Heading2"/>
      </w:pPr>
      <w:bookmarkStart w:id="5" w:name="_Toc478035719"/>
      <w:r w:rsidRPr="00C34CD9">
        <w:t xml:space="preserve">1.2. </w:t>
      </w:r>
      <w:r w:rsidR="00AB1FD0" w:rsidRPr="00C34CD9">
        <w:t>No</w:t>
      </w:r>
      <w:r w:rsidR="00E66AFD">
        <w:t>silac</w:t>
      </w:r>
      <w:r w:rsidR="008A26BB" w:rsidRPr="00C34CD9">
        <w:t xml:space="preserve"> istraživanja</w:t>
      </w:r>
      <w:bookmarkEnd w:id="5"/>
      <w:r w:rsidR="008A26BB" w:rsidRPr="00C34CD9">
        <w:t xml:space="preserve"> </w:t>
      </w:r>
    </w:p>
    <w:p w:rsidR="008A26BB" w:rsidRPr="00C34CD9" w:rsidRDefault="008A26BB" w:rsidP="008A26BB">
      <w:pPr>
        <w:pStyle w:val="ListParagraph"/>
        <w:autoSpaceDE w:val="0"/>
        <w:autoSpaceDN w:val="0"/>
        <w:adjustRightInd w:val="0"/>
        <w:ind w:left="1146"/>
        <w:rPr>
          <w:rFonts w:ascii="Arial" w:hAnsi="Arial" w:cs="Arial"/>
          <w:b/>
          <w:bCs/>
          <w:sz w:val="18"/>
          <w:szCs w:val="18"/>
        </w:rPr>
      </w:pPr>
    </w:p>
    <w:p w:rsidR="00AB1FD0" w:rsidRPr="00C34CD9" w:rsidRDefault="008A26BB" w:rsidP="00AB1FD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Federalni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zavod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statistiku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(FZS), </w:t>
      </w:r>
      <w:proofErr w:type="spellStart"/>
      <w:r w:rsidRPr="00C34CD9">
        <w:rPr>
          <w:rFonts w:ascii="Arial" w:hAnsi="Arial" w:cs="Arial"/>
          <w:sz w:val="18"/>
          <w:szCs w:val="18"/>
        </w:rPr>
        <w:t>zajedno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Agencijom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statistiku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BiH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(BHAS)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Republičkim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zavodom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statistiku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Republike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Srpske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(RZS RS), </w:t>
      </w:r>
      <w:proofErr w:type="spellStart"/>
      <w:r w:rsidRPr="00C34CD9">
        <w:rPr>
          <w:rFonts w:ascii="Arial" w:hAnsi="Arial" w:cs="Arial"/>
          <w:sz w:val="18"/>
          <w:szCs w:val="18"/>
        </w:rPr>
        <w:t>provodi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34CD9">
        <w:rPr>
          <w:rFonts w:ascii="Arial" w:hAnsi="Arial" w:cs="Arial"/>
          <w:sz w:val="18"/>
          <w:szCs w:val="18"/>
        </w:rPr>
        <w:t>kao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jednu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od </w:t>
      </w:r>
      <w:proofErr w:type="spellStart"/>
      <w:r w:rsidRPr="00C34CD9">
        <w:rPr>
          <w:rFonts w:ascii="Arial" w:hAnsi="Arial" w:cs="Arial"/>
          <w:sz w:val="18"/>
          <w:szCs w:val="18"/>
        </w:rPr>
        <w:t>komponenti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Višekorisničkog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programa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IPA 2014.</w:t>
      </w:r>
    </w:p>
    <w:p w:rsidR="001500A8" w:rsidRPr="00C34CD9" w:rsidRDefault="001500A8" w:rsidP="00AB1FD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21564" w:rsidRPr="00C34CD9" w:rsidRDefault="00221564" w:rsidP="00AB1FD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B1FD0" w:rsidRPr="00C34CD9" w:rsidRDefault="004551EA" w:rsidP="00A95BA3">
      <w:pPr>
        <w:pStyle w:val="Heading2"/>
      </w:pPr>
      <w:bookmarkStart w:id="6" w:name="_Toc478035720"/>
      <w:r w:rsidRPr="00C34CD9">
        <w:t xml:space="preserve">1.3. </w:t>
      </w:r>
      <w:r w:rsidR="00AB1FD0" w:rsidRPr="00C34CD9">
        <w:t>Pravna osnova statističkog istraživanja</w:t>
      </w:r>
      <w:bookmarkEnd w:id="6"/>
    </w:p>
    <w:p w:rsidR="004551EA" w:rsidRPr="00C34CD9" w:rsidRDefault="004551EA" w:rsidP="00A95BA3">
      <w:pPr>
        <w:pStyle w:val="Heading2"/>
      </w:pPr>
    </w:p>
    <w:p w:rsidR="008A26BB" w:rsidRPr="00C34CD9" w:rsidRDefault="008A26BB" w:rsidP="008A26B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Zakon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statistici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Federaciji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BiH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(„</w:t>
      </w:r>
      <w:proofErr w:type="spellStart"/>
      <w:r w:rsidRPr="00C34CD9">
        <w:rPr>
          <w:rFonts w:ascii="Arial" w:hAnsi="Arial" w:cs="Arial"/>
          <w:sz w:val="18"/>
          <w:szCs w:val="18"/>
        </w:rPr>
        <w:t>Službene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novine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Federacije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BiH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“, </w:t>
      </w:r>
      <w:proofErr w:type="spellStart"/>
      <w:r w:rsidRPr="00C34CD9">
        <w:rPr>
          <w:rFonts w:ascii="Arial" w:hAnsi="Arial" w:cs="Arial"/>
          <w:sz w:val="18"/>
          <w:szCs w:val="18"/>
        </w:rPr>
        <w:t>broj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: 63/03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9/09).</w:t>
      </w:r>
    </w:p>
    <w:p w:rsidR="008A26BB" w:rsidRPr="00C34CD9" w:rsidRDefault="008A26BB" w:rsidP="008A26B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71DF4" w:rsidRPr="00C34CD9" w:rsidRDefault="008A26BB" w:rsidP="008A26B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 xml:space="preserve">U </w:t>
      </w:r>
      <w:proofErr w:type="spellStart"/>
      <w:r w:rsidRPr="00C34CD9">
        <w:rPr>
          <w:rFonts w:ascii="Arial" w:hAnsi="Arial" w:cs="Arial"/>
          <w:sz w:val="18"/>
          <w:szCs w:val="18"/>
        </w:rPr>
        <w:t>skladu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sa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višegodišnjim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Programom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provođenja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statističkih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istraživanja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interesa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Federaciju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BiH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godišnjim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Planom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rada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Federalnog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zavoda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statistiku</w:t>
      </w:r>
      <w:proofErr w:type="spellEnd"/>
      <w:r w:rsidRPr="00C34CD9">
        <w:rPr>
          <w:rFonts w:ascii="Arial" w:hAnsi="Arial" w:cs="Arial"/>
          <w:sz w:val="18"/>
          <w:szCs w:val="18"/>
        </w:rPr>
        <w:t>.</w:t>
      </w:r>
    </w:p>
    <w:p w:rsidR="001500A8" w:rsidRPr="00C34CD9" w:rsidRDefault="001500A8" w:rsidP="008A26B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44166" w:rsidRPr="00C34CD9" w:rsidRDefault="00E44166" w:rsidP="00AB1FD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A26BB" w:rsidRPr="00C34CD9" w:rsidRDefault="004551EA" w:rsidP="00A95BA3">
      <w:pPr>
        <w:pStyle w:val="Heading2"/>
      </w:pPr>
      <w:bookmarkStart w:id="7" w:name="_Toc478035721"/>
      <w:r w:rsidRPr="00C34CD9">
        <w:t>1.4. Period posmatranja</w:t>
      </w:r>
      <w:bookmarkEnd w:id="7"/>
    </w:p>
    <w:p w:rsidR="004551EA" w:rsidRPr="00C34CD9" w:rsidRDefault="004551EA" w:rsidP="004551EA">
      <w:pPr>
        <w:pStyle w:val="ListParagraph"/>
        <w:autoSpaceDE w:val="0"/>
        <w:autoSpaceDN w:val="0"/>
        <w:adjustRightInd w:val="0"/>
        <w:ind w:left="1146"/>
        <w:rPr>
          <w:rFonts w:ascii="Arial" w:hAnsi="Arial" w:cs="Arial"/>
          <w:b/>
          <w:bCs/>
          <w:sz w:val="18"/>
          <w:szCs w:val="18"/>
        </w:rPr>
      </w:pPr>
    </w:p>
    <w:p w:rsidR="004551EA" w:rsidRPr="00C34CD9" w:rsidRDefault="00E66AFD" w:rsidP="004551EA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Period posmatranja</w:t>
      </w:r>
      <w:r w:rsidR="004551EA" w:rsidRPr="00C34CD9">
        <w:rPr>
          <w:rFonts w:ascii="Arial" w:hAnsi="Arial" w:cs="Arial"/>
          <w:bCs/>
          <w:sz w:val="18"/>
          <w:szCs w:val="18"/>
        </w:rPr>
        <w:t xml:space="preserve"> za učešće odraslih u obrazovanju i obukama je 12 mjeseci koji su prethodili anketiranju.</w:t>
      </w:r>
    </w:p>
    <w:p w:rsidR="004551EA" w:rsidRPr="00C34CD9" w:rsidRDefault="004551EA" w:rsidP="004551EA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bCs/>
          <w:sz w:val="18"/>
          <w:szCs w:val="18"/>
        </w:rPr>
      </w:pPr>
    </w:p>
    <w:p w:rsidR="001500A8" w:rsidRPr="00C34CD9" w:rsidRDefault="001500A8" w:rsidP="004551EA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bCs/>
          <w:sz w:val="18"/>
          <w:szCs w:val="18"/>
        </w:rPr>
      </w:pPr>
    </w:p>
    <w:p w:rsidR="00AB1FD0" w:rsidRPr="00C34CD9" w:rsidRDefault="004551EA" w:rsidP="00A95BA3">
      <w:pPr>
        <w:pStyle w:val="Heading2"/>
      </w:pPr>
      <w:bookmarkStart w:id="8" w:name="_Toc478035722"/>
      <w:r w:rsidRPr="00C34CD9">
        <w:t xml:space="preserve">1.5. </w:t>
      </w:r>
      <w:r w:rsidR="00AB1FD0" w:rsidRPr="00C34CD9">
        <w:t>Povjerljivost i zaštita podataka</w:t>
      </w:r>
      <w:bookmarkEnd w:id="8"/>
    </w:p>
    <w:p w:rsidR="004551EA" w:rsidRPr="00C34CD9" w:rsidRDefault="004551EA" w:rsidP="004551EA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18"/>
          <w:szCs w:val="18"/>
        </w:rPr>
      </w:pPr>
    </w:p>
    <w:p w:rsidR="008A26BB" w:rsidRPr="00C34CD9" w:rsidRDefault="008A26BB" w:rsidP="008A26B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Prikupljeni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podaci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strogo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povjerljivi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isti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će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skladu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odredbama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člana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37.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Zakona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statistici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Federaciji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Bosne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Hercegovine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34CD9">
        <w:rPr>
          <w:rFonts w:ascii="Arial" w:hAnsi="Arial" w:cs="Arial"/>
          <w:sz w:val="18"/>
          <w:szCs w:val="18"/>
        </w:rPr>
        <w:t>Službene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novine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Federacije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BiH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, br. 63/03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9/09)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Zakona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zaštiti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ličnih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podataka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(„</w:t>
      </w:r>
      <w:proofErr w:type="spellStart"/>
      <w:r w:rsidRPr="00C34CD9">
        <w:rPr>
          <w:rFonts w:ascii="Arial" w:hAnsi="Arial" w:cs="Arial"/>
          <w:sz w:val="18"/>
          <w:szCs w:val="18"/>
        </w:rPr>
        <w:t>Službeni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glasnik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BiH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”, </w:t>
      </w:r>
      <w:proofErr w:type="spellStart"/>
      <w:r w:rsidRPr="00C34CD9">
        <w:rPr>
          <w:rFonts w:ascii="Arial" w:hAnsi="Arial" w:cs="Arial"/>
          <w:sz w:val="18"/>
          <w:szCs w:val="18"/>
        </w:rPr>
        <w:t>broj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49/06, 76/11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89/11), </w:t>
      </w:r>
      <w:proofErr w:type="spellStart"/>
      <w:r w:rsidRPr="00C34CD9">
        <w:rPr>
          <w:rFonts w:ascii="Arial" w:hAnsi="Arial" w:cs="Arial"/>
          <w:sz w:val="18"/>
          <w:szCs w:val="18"/>
        </w:rPr>
        <w:t>biti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korišteni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isključivo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statističke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svrhe</w:t>
      </w:r>
      <w:proofErr w:type="spellEnd"/>
      <w:r w:rsidRPr="00C34CD9">
        <w:rPr>
          <w:rFonts w:ascii="Arial" w:hAnsi="Arial" w:cs="Arial"/>
          <w:sz w:val="18"/>
          <w:szCs w:val="18"/>
        </w:rPr>
        <w:t>.</w:t>
      </w:r>
      <w:proofErr w:type="gramEnd"/>
    </w:p>
    <w:p w:rsidR="008A26BB" w:rsidRPr="00C34CD9" w:rsidRDefault="008A26BB" w:rsidP="008A26B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A26BB" w:rsidRPr="00C34CD9" w:rsidRDefault="00E66AFD" w:rsidP="008A26B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Razultati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objavljuju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agreg</w:t>
      </w:r>
      <w:r w:rsidR="008A26BB" w:rsidRPr="00C34CD9">
        <w:rPr>
          <w:rFonts w:ascii="Arial" w:hAnsi="Arial" w:cs="Arial"/>
          <w:sz w:val="18"/>
          <w:szCs w:val="18"/>
        </w:rPr>
        <w:t>iranom</w:t>
      </w:r>
      <w:proofErr w:type="spellEnd"/>
      <w:r w:rsidR="008A26BB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A26BB" w:rsidRPr="00C34CD9">
        <w:rPr>
          <w:rFonts w:ascii="Arial" w:hAnsi="Arial" w:cs="Arial"/>
          <w:sz w:val="18"/>
          <w:szCs w:val="18"/>
        </w:rPr>
        <w:t>obliku</w:t>
      </w:r>
      <w:proofErr w:type="spellEnd"/>
      <w:r w:rsidR="008A26BB" w:rsidRPr="00C34CD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A26BB" w:rsidRPr="00C34CD9">
        <w:rPr>
          <w:rFonts w:ascii="Arial" w:hAnsi="Arial" w:cs="Arial"/>
          <w:sz w:val="18"/>
          <w:szCs w:val="18"/>
        </w:rPr>
        <w:t>čime</w:t>
      </w:r>
      <w:proofErr w:type="spellEnd"/>
      <w:r w:rsidR="008A26BB" w:rsidRPr="00C34CD9">
        <w:rPr>
          <w:rFonts w:ascii="Arial" w:hAnsi="Arial" w:cs="Arial"/>
          <w:sz w:val="18"/>
          <w:szCs w:val="18"/>
        </w:rPr>
        <w:t xml:space="preserve"> je u </w:t>
      </w:r>
      <w:proofErr w:type="spellStart"/>
      <w:r w:rsidR="008A26BB" w:rsidRPr="00C34CD9">
        <w:rPr>
          <w:rFonts w:ascii="Arial" w:hAnsi="Arial" w:cs="Arial"/>
          <w:sz w:val="18"/>
          <w:szCs w:val="18"/>
        </w:rPr>
        <w:t>potpunosti</w:t>
      </w:r>
      <w:proofErr w:type="spellEnd"/>
      <w:r w:rsidR="008A26BB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A26BB" w:rsidRPr="00C34CD9">
        <w:rPr>
          <w:rFonts w:ascii="Arial" w:hAnsi="Arial" w:cs="Arial"/>
          <w:sz w:val="18"/>
          <w:szCs w:val="18"/>
        </w:rPr>
        <w:t>zaštićena</w:t>
      </w:r>
      <w:proofErr w:type="spellEnd"/>
      <w:r w:rsidR="008A26BB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A26BB" w:rsidRPr="00C34CD9">
        <w:rPr>
          <w:rFonts w:ascii="Arial" w:hAnsi="Arial" w:cs="Arial"/>
          <w:sz w:val="18"/>
          <w:szCs w:val="18"/>
        </w:rPr>
        <w:t>tajnost</w:t>
      </w:r>
      <w:proofErr w:type="spellEnd"/>
      <w:r w:rsidR="008A26BB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A26BB" w:rsidRPr="00C34CD9">
        <w:rPr>
          <w:rFonts w:ascii="Arial" w:hAnsi="Arial" w:cs="Arial"/>
          <w:sz w:val="18"/>
          <w:szCs w:val="18"/>
        </w:rPr>
        <w:t>prikupljenih</w:t>
      </w:r>
      <w:proofErr w:type="spellEnd"/>
      <w:r w:rsidR="008A26BB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A26BB" w:rsidRPr="00C34CD9">
        <w:rPr>
          <w:rFonts w:ascii="Arial" w:hAnsi="Arial" w:cs="Arial"/>
          <w:sz w:val="18"/>
          <w:szCs w:val="18"/>
        </w:rPr>
        <w:t>podataka</w:t>
      </w:r>
      <w:proofErr w:type="spellEnd"/>
      <w:r w:rsidR="008A26BB" w:rsidRPr="00C34CD9">
        <w:rPr>
          <w:rFonts w:ascii="Arial" w:hAnsi="Arial" w:cs="Arial"/>
          <w:sz w:val="18"/>
          <w:szCs w:val="18"/>
        </w:rPr>
        <w:t>.</w:t>
      </w:r>
      <w:proofErr w:type="gramEnd"/>
      <w:r w:rsidR="008A26BB" w:rsidRPr="00C34CD9">
        <w:rPr>
          <w:rFonts w:ascii="Arial" w:hAnsi="Arial" w:cs="Arial"/>
          <w:sz w:val="18"/>
          <w:szCs w:val="18"/>
        </w:rPr>
        <w:t xml:space="preserve"> </w:t>
      </w:r>
    </w:p>
    <w:p w:rsidR="008A26BB" w:rsidRPr="00C34CD9" w:rsidRDefault="008A26BB" w:rsidP="008A26B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A26BB" w:rsidRPr="00C34CD9" w:rsidRDefault="008A26BB" w:rsidP="008A26B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</w:r>
    </w:p>
    <w:p w:rsidR="008A26BB" w:rsidRPr="00C34CD9" w:rsidRDefault="008A26BB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A95BA3" w:rsidRDefault="004551EA" w:rsidP="00A95BA3">
      <w:pPr>
        <w:pStyle w:val="Heading2"/>
      </w:pPr>
      <w:r w:rsidRPr="00C34CD9">
        <w:t xml:space="preserve"> </w:t>
      </w:r>
      <w:r w:rsidRPr="00C34CD9">
        <w:tab/>
        <w:t xml:space="preserve"> </w:t>
      </w:r>
      <w:bookmarkStart w:id="9" w:name="_Toc478035723"/>
      <w:r w:rsidRPr="00A95BA3">
        <w:t>1.6.  Cilj istraživanja</w:t>
      </w:r>
      <w:bookmarkEnd w:id="9"/>
      <w:r w:rsidRPr="00A95BA3">
        <w:t xml:space="preserve"> </w:t>
      </w:r>
    </w:p>
    <w:p w:rsidR="004551EA" w:rsidRPr="00C34CD9" w:rsidRDefault="004551EA" w:rsidP="00A95BA3">
      <w:pPr>
        <w:pStyle w:val="Heading2"/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Anketom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prikupljaju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C34CD9">
        <w:rPr>
          <w:rFonts w:ascii="Arial" w:hAnsi="Arial" w:cs="Arial"/>
          <w:sz w:val="18"/>
          <w:szCs w:val="18"/>
        </w:rPr>
        <w:t>podaci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učešću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cjeloživotnom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učenju</w:t>
      </w:r>
      <w:proofErr w:type="spellEnd"/>
      <w:r w:rsidRPr="00C34CD9">
        <w:rPr>
          <w:rFonts w:ascii="Arial" w:hAnsi="Arial" w:cs="Arial"/>
          <w:sz w:val="18"/>
          <w:szCs w:val="18"/>
        </w:rPr>
        <w:t>.</w:t>
      </w:r>
      <w:proofErr w:type="gramEnd"/>
      <w:r w:rsidRPr="00C34CD9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C34CD9">
        <w:rPr>
          <w:rFonts w:ascii="Arial" w:hAnsi="Arial" w:cs="Arial"/>
          <w:sz w:val="18"/>
          <w:szCs w:val="18"/>
        </w:rPr>
        <w:t>Osnovni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cilj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C34CD9">
        <w:rPr>
          <w:rFonts w:ascii="Arial" w:hAnsi="Arial" w:cs="Arial"/>
          <w:sz w:val="18"/>
          <w:szCs w:val="18"/>
        </w:rPr>
        <w:t>ovog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istraživanja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34CD9">
        <w:rPr>
          <w:rFonts w:ascii="Arial" w:hAnsi="Arial" w:cs="Arial"/>
          <w:sz w:val="18"/>
          <w:szCs w:val="18"/>
        </w:rPr>
        <w:t>dobijanje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podataka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učestvovanju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neučestvovanju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nekom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od </w:t>
      </w:r>
      <w:proofErr w:type="spellStart"/>
      <w:r w:rsidRPr="00C34CD9">
        <w:rPr>
          <w:rFonts w:ascii="Arial" w:hAnsi="Arial" w:cs="Arial"/>
          <w:sz w:val="18"/>
          <w:szCs w:val="18"/>
        </w:rPr>
        <w:t>oblika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obrazovanja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obuka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načina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koje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stiču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nova </w:t>
      </w:r>
      <w:proofErr w:type="spellStart"/>
      <w:r w:rsidRPr="00C34CD9">
        <w:rPr>
          <w:rFonts w:ascii="Arial" w:hAnsi="Arial" w:cs="Arial"/>
          <w:sz w:val="18"/>
          <w:szCs w:val="18"/>
        </w:rPr>
        <w:t>znanja</w:t>
      </w:r>
      <w:proofErr w:type="spellEnd"/>
      <w:r w:rsidRPr="00C34CD9">
        <w:rPr>
          <w:rFonts w:ascii="Arial" w:hAnsi="Arial" w:cs="Arial"/>
          <w:sz w:val="18"/>
          <w:szCs w:val="18"/>
        </w:rPr>
        <w:t>.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Također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Anketa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 o</w:t>
      </w:r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treba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C34CD9">
        <w:rPr>
          <w:rFonts w:ascii="Arial" w:hAnsi="Arial" w:cs="Arial"/>
          <w:sz w:val="18"/>
          <w:szCs w:val="18"/>
        </w:rPr>
        <w:t>obezb</w:t>
      </w:r>
      <w:r w:rsidR="00E66AFD">
        <w:rPr>
          <w:rFonts w:ascii="Arial" w:hAnsi="Arial" w:cs="Arial"/>
          <w:sz w:val="18"/>
          <w:szCs w:val="18"/>
        </w:rPr>
        <w:t>i</w:t>
      </w:r>
      <w:r w:rsidRPr="00C34CD9">
        <w:rPr>
          <w:rFonts w:ascii="Arial" w:hAnsi="Arial" w:cs="Arial"/>
          <w:sz w:val="18"/>
          <w:szCs w:val="18"/>
        </w:rPr>
        <w:t>jedi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podatke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o: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 xml:space="preserve">- 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karakteristikama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obrazovanja</w:t>
      </w:r>
      <w:proofErr w:type="spellEnd"/>
      <w:r w:rsidRPr="00C34CD9">
        <w:rPr>
          <w:rFonts w:ascii="Arial" w:hAnsi="Arial" w:cs="Arial"/>
          <w:sz w:val="18"/>
          <w:szCs w:val="18"/>
        </w:rPr>
        <w:t>/</w:t>
      </w:r>
      <w:proofErr w:type="spellStart"/>
      <w:r w:rsidRPr="00C34CD9">
        <w:rPr>
          <w:rFonts w:ascii="Arial" w:hAnsi="Arial" w:cs="Arial"/>
          <w:sz w:val="18"/>
          <w:szCs w:val="18"/>
        </w:rPr>
        <w:t>obuka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kojima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učestvuju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 xml:space="preserve">- 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njihovim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očekivanjima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od </w:t>
      </w:r>
      <w:proofErr w:type="spellStart"/>
      <w:r w:rsidRPr="00C34CD9">
        <w:rPr>
          <w:rFonts w:ascii="Arial" w:hAnsi="Arial" w:cs="Arial"/>
          <w:sz w:val="18"/>
          <w:szCs w:val="18"/>
        </w:rPr>
        <w:t>obrazovanja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razlozima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zbog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kojih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učestvuju</w:t>
      </w:r>
      <w:proofErr w:type="spellEnd"/>
      <w:r w:rsidR="00E66AFD">
        <w:rPr>
          <w:rFonts w:ascii="Arial" w:hAnsi="Arial" w:cs="Arial"/>
          <w:sz w:val="18"/>
          <w:szCs w:val="18"/>
        </w:rPr>
        <w:t>,</w:t>
      </w:r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odnosno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ne </w:t>
      </w:r>
      <w:proofErr w:type="spellStart"/>
      <w:r w:rsidRPr="00C34CD9">
        <w:rPr>
          <w:rFonts w:ascii="Arial" w:hAnsi="Arial" w:cs="Arial"/>
          <w:sz w:val="18"/>
          <w:szCs w:val="18"/>
        </w:rPr>
        <w:t>učestvuju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>/</w:t>
      </w:r>
      <w:proofErr w:type="spellStart"/>
      <w:r w:rsidRPr="00C34CD9">
        <w:rPr>
          <w:rFonts w:ascii="Arial" w:hAnsi="Arial" w:cs="Arial"/>
          <w:sz w:val="18"/>
          <w:szCs w:val="18"/>
        </w:rPr>
        <w:t>obuci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Istovremeno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nas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interesantne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informacije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o: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ličnoj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procjeni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sopstvenih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znanja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vještina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4551EA" w:rsidRPr="00C34CD9" w:rsidRDefault="004551EA" w:rsidP="004551EA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poznavanje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služenje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stranim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jezicima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poznavanje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rada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računaru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sl. </w:t>
      </w:r>
    </w:p>
    <w:p w:rsidR="004551EA" w:rsidRPr="00C34CD9" w:rsidRDefault="004551EA" w:rsidP="004551EA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 xml:space="preserve">- 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učešću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kulturnim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aktivnostima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učešću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rekreativnim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grupama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4551EA" w:rsidRPr="00C34CD9" w:rsidRDefault="004551EA" w:rsidP="004551EA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 xml:space="preserve">- 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kao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dobijanje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podataka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osnovnim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socio-</w:t>
      </w:r>
      <w:proofErr w:type="spellStart"/>
      <w:r w:rsidRPr="00C34CD9">
        <w:rPr>
          <w:rFonts w:ascii="Arial" w:hAnsi="Arial" w:cs="Arial"/>
          <w:sz w:val="18"/>
          <w:szCs w:val="18"/>
        </w:rPr>
        <w:t>demografskim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karakteristikama</w:t>
      </w:r>
      <w:proofErr w:type="spellEnd"/>
    </w:p>
    <w:p w:rsidR="00F37BBE" w:rsidRPr="00C34CD9" w:rsidRDefault="00F37BBE" w:rsidP="00A95BA3">
      <w:pPr>
        <w:pStyle w:val="Heading2"/>
      </w:pPr>
    </w:p>
    <w:p w:rsidR="004551EA" w:rsidRPr="00C34CD9" w:rsidRDefault="004551EA" w:rsidP="00A95BA3">
      <w:pPr>
        <w:pStyle w:val="Heading2"/>
      </w:pPr>
      <w:bookmarkStart w:id="10" w:name="_Toc478035724"/>
      <w:r w:rsidRPr="00C34CD9">
        <w:t>1.7.  Međunarodna uporedivost</w:t>
      </w:r>
      <w:bookmarkEnd w:id="10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Anketa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(Adult Education Survey</w:t>
      </w:r>
      <w:proofErr w:type="gramStart"/>
      <w:r w:rsidRPr="00C34CD9">
        <w:rPr>
          <w:rFonts w:ascii="Arial" w:hAnsi="Arial" w:cs="Arial"/>
          <w:sz w:val="18"/>
          <w:szCs w:val="18"/>
        </w:rPr>
        <w:t>)  je</w:t>
      </w:r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definisana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regulativnom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Evropske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unije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r w:rsidR="005B1ABC" w:rsidRPr="00C34CD9">
        <w:rPr>
          <w:rFonts w:ascii="Arial" w:hAnsi="Arial" w:cs="Arial"/>
          <w:sz w:val="18"/>
          <w:szCs w:val="18"/>
        </w:rPr>
        <w:t xml:space="preserve">  </w:t>
      </w:r>
      <w:r w:rsidR="007114C3">
        <w:rPr>
          <w:rFonts w:ascii="Arial" w:hAnsi="Arial" w:cs="Arial"/>
          <w:sz w:val="18"/>
          <w:szCs w:val="18"/>
        </w:rPr>
        <w:t xml:space="preserve">                </w:t>
      </w:r>
      <w:r w:rsidRPr="00C34CD9">
        <w:rPr>
          <w:rFonts w:ascii="Arial" w:hAnsi="Arial" w:cs="Arial"/>
          <w:sz w:val="18"/>
          <w:szCs w:val="18"/>
        </w:rPr>
        <w:t xml:space="preserve">(br. 1175/2014)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provodi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se u </w:t>
      </w:r>
      <w:proofErr w:type="spellStart"/>
      <w:r w:rsidRPr="00C34CD9">
        <w:rPr>
          <w:rFonts w:ascii="Arial" w:hAnsi="Arial" w:cs="Arial"/>
          <w:sz w:val="18"/>
          <w:szCs w:val="18"/>
        </w:rPr>
        <w:t>svim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zemljama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članicama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Evropske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unije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34CD9">
        <w:rPr>
          <w:rFonts w:ascii="Arial" w:hAnsi="Arial" w:cs="Arial"/>
          <w:sz w:val="18"/>
          <w:szCs w:val="18"/>
        </w:rPr>
        <w:t>državama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EFTA, </w:t>
      </w:r>
      <w:proofErr w:type="spellStart"/>
      <w:r w:rsidRPr="00C34CD9">
        <w:rPr>
          <w:rFonts w:ascii="Arial" w:hAnsi="Arial" w:cs="Arial"/>
          <w:sz w:val="18"/>
          <w:szCs w:val="18"/>
        </w:rPr>
        <w:t>državama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kandidatima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državama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koji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potencijalni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kandidati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članstvo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Evropsku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uniju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.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 xml:space="preserve">U </w:t>
      </w:r>
      <w:proofErr w:type="spellStart"/>
      <w:r w:rsidRPr="00C34CD9">
        <w:rPr>
          <w:rFonts w:ascii="Arial" w:hAnsi="Arial" w:cs="Arial"/>
          <w:sz w:val="18"/>
          <w:szCs w:val="18"/>
        </w:rPr>
        <w:t>skladu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sa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EU </w:t>
      </w:r>
      <w:proofErr w:type="spellStart"/>
      <w:r w:rsidRPr="00C34CD9">
        <w:rPr>
          <w:rFonts w:ascii="Arial" w:hAnsi="Arial" w:cs="Arial"/>
          <w:sz w:val="18"/>
          <w:szCs w:val="18"/>
        </w:rPr>
        <w:t>regulativom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34CD9">
        <w:rPr>
          <w:rFonts w:ascii="Arial" w:hAnsi="Arial" w:cs="Arial"/>
          <w:sz w:val="18"/>
          <w:szCs w:val="18"/>
        </w:rPr>
        <w:t>sve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zemlje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članice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Evropske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unije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će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(Adult Education Survey) </w:t>
      </w:r>
      <w:proofErr w:type="spellStart"/>
      <w:r w:rsidRPr="00C34CD9">
        <w:rPr>
          <w:rFonts w:ascii="Arial" w:hAnsi="Arial" w:cs="Arial"/>
          <w:sz w:val="18"/>
          <w:szCs w:val="18"/>
        </w:rPr>
        <w:t>provesti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periodu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od 2016.godine </w:t>
      </w:r>
      <w:proofErr w:type="spellStart"/>
      <w:r w:rsidRPr="00C34CD9">
        <w:rPr>
          <w:rFonts w:ascii="Arial" w:hAnsi="Arial" w:cs="Arial"/>
          <w:sz w:val="18"/>
          <w:szCs w:val="18"/>
        </w:rPr>
        <w:t>do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2017.godine, </w:t>
      </w:r>
      <w:proofErr w:type="spellStart"/>
      <w:r w:rsidRPr="00C34CD9">
        <w:rPr>
          <w:rFonts w:ascii="Arial" w:hAnsi="Arial" w:cs="Arial"/>
          <w:sz w:val="18"/>
          <w:szCs w:val="18"/>
        </w:rPr>
        <w:t>što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34CD9">
        <w:rPr>
          <w:rFonts w:ascii="Arial" w:hAnsi="Arial" w:cs="Arial"/>
          <w:sz w:val="18"/>
          <w:szCs w:val="18"/>
        </w:rPr>
        <w:t>ujedno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treći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talas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provođenja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Evropskoj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uniji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.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Dinamika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provođenja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34CD9">
        <w:rPr>
          <w:rFonts w:ascii="Arial" w:hAnsi="Arial" w:cs="Arial"/>
          <w:sz w:val="18"/>
          <w:szCs w:val="18"/>
        </w:rPr>
        <w:t>svake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4 </w:t>
      </w:r>
      <w:proofErr w:type="spellStart"/>
      <w:r w:rsidRPr="00C34CD9">
        <w:rPr>
          <w:rFonts w:ascii="Arial" w:hAnsi="Arial" w:cs="Arial"/>
          <w:sz w:val="18"/>
          <w:szCs w:val="18"/>
        </w:rPr>
        <w:t>godine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, a </w:t>
      </w:r>
      <w:proofErr w:type="spellStart"/>
      <w:r w:rsidRPr="00C34CD9">
        <w:rPr>
          <w:rFonts w:ascii="Arial" w:hAnsi="Arial" w:cs="Arial"/>
          <w:sz w:val="18"/>
          <w:szCs w:val="18"/>
        </w:rPr>
        <w:t>postoje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nastojanja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da se </w:t>
      </w:r>
      <w:proofErr w:type="spellStart"/>
      <w:r w:rsidRPr="00C34CD9">
        <w:rPr>
          <w:rFonts w:ascii="Arial" w:hAnsi="Arial" w:cs="Arial"/>
          <w:sz w:val="18"/>
          <w:szCs w:val="18"/>
        </w:rPr>
        <w:t>provođenje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iste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pomjeri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na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svakih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6 </w:t>
      </w:r>
      <w:proofErr w:type="spellStart"/>
      <w:r w:rsidRPr="00C34CD9">
        <w:rPr>
          <w:rFonts w:ascii="Arial" w:hAnsi="Arial" w:cs="Arial"/>
          <w:sz w:val="18"/>
          <w:szCs w:val="18"/>
        </w:rPr>
        <w:t>godina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.  </w:t>
      </w:r>
    </w:p>
    <w:p w:rsidR="004551EA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46B47" w:rsidRPr="00C34CD9" w:rsidRDefault="00046B47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046B47" w:rsidRDefault="00C34CD9" w:rsidP="00A95BA3">
      <w:pPr>
        <w:pStyle w:val="Heading2"/>
      </w:pPr>
      <w:bookmarkStart w:id="11" w:name="_Toc478035725"/>
      <w:r w:rsidRPr="00046B47">
        <w:t xml:space="preserve">1.8 </w:t>
      </w:r>
      <w:r w:rsidR="004551EA" w:rsidRPr="00046B47">
        <w:t>Informacije prikupljene u istraživanju</w:t>
      </w:r>
      <w:bookmarkEnd w:id="11"/>
      <w:r w:rsidR="004551EA" w:rsidRPr="00046B47">
        <w:t xml:space="preserve">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Podaci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domaćinstvu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5B1ABC" w:rsidRPr="00C34CD9" w:rsidRDefault="005B1ABC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broj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osoba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koje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žive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domaćinstvu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starosne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grupe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osoba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koje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čine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domaćinstvo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vrsta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domaćinstva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Lični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podaci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ispitaniku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: </w:t>
      </w:r>
    </w:p>
    <w:p w:rsidR="005B1ABC" w:rsidRPr="00C34CD9" w:rsidRDefault="005B1ABC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 xml:space="preserve"> </w:t>
      </w: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demografske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karakteristike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uspješno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završeno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obrazovanje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započeto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nezavršeno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obrazovanje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osnovni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podaci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radnom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statusu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karakteristike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glavnog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posla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obrazovanje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roditelja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ispitanika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obav</w:t>
      </w:r>
      <w:r w:rsidR="00E66AFD">
        <w:rPr>
          <w:rFonts w:ascii="Arial" w:hAnsi="Arial" w:cs="Arial"/>
          <w:sz w:val="18"/>
          <w:szCs w:val="18"/>
        </w:rPr>
        <w:t>i</w:t>
      </w:r>
      <w:r w:rsidRPr="00C34CD9">
        <w:rPr>
          <w:rFonts w:ascii="Arial" w:hAnsi="Arial" w:cs="Arial"/>
          <w:sz w:val="18"/>
          <w:szCs w:val="18"/>
        </w:rPr>
        <w:t>ještenost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mogućnostima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učenja</w:t>
      </w:r>
      <w:proofErr w:type="spellEnd"/>
    </w:p>
    <w:p w:rsidR="004551EA" w:rsidRPr="00C34CD9" w:rsidRDefault="004551EA" w:rsidP="005B1ABC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učešće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>/</w:t>
      </w:r>
      <w:proofErr w:type="spellStart"/>
      <w:r w:rsidRPr="00C34CD9">
        <w:rPr>
          <w:rFonts w:ascii="Arial" w:hAnsi="Arial" w:cs="Arial"/>
          <w:sz w:val="18"/>
          <w:szCs w:val="18"/>
        </w:rPr>
        <w:t>ili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obukama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formalno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obrazovanje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 xml:space="preserve">- 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neformalno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obrazovanje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teškoće</w:t>
      </w:r>
      <w:proofErr w:type="spellEnd"/>
      <w:r w:rsidRPr="00C34CD9">
        <w:rPr>
          <w:rFonts w:ascii="Arial" w:hAnsi="Arial" w:cs="Arial"/>
          <w:sz w:val="18"/>
          <w:szCs w:val="18"/>
        </w:rPr>
        <w:t>/</w:t>
      </w:r>
      <w:proofErr w:type="spellStart"/>
      <w:r w:rsidRPr="00C34CD9">
        <w:rPr>
          <w:rFonts w:ascii="Arial" w:hAnsi="Arial" w:cs="Arial"/>
          <w:sz w:val="18"/>
          <w:szCs w:val="18"/>
        </w:rPr>
        <w:t>prepreke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koje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sprečavaju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C34CD9">
        <w:rPr>
          <w:rFonts w:ascii="Arial" w:hAnsi="Arial" w:cs="Arial"/>
          <w:sz w:val="18"/>
          <w:szCs w:val="18"/>
        </w:rPr>
        <w:t>učestvuju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informalno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učenje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korištenje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informaciono-komunikacionih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tehnologija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dostupnost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informacija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učenju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korištenje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stranih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jezika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učešće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kulturi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ab/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društveni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aktivizam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B1ABC" w:rsidRPr="00C34CD9" w:rsidRDefault="005B1ABC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B1ABC" w:rsidRPr="00C34CD9" w:rsidRDefault="005B1ABC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500A8" w:rsidRPr="00C34CD9" w:rsidRDefault="00046B47" w:rsidP="00A95BA3">
      <w:pPr>
        <w:pStyle w:val="Heading2"/>
      </w:pPr>
      <w:bookmarkStart w:id="12" w:name="_Toc478035726"/>
      <w:r>
        <w:t>1.9</w:t>
      </w:r>
      <w:r w:rsidR="005B1ABC" w:rsidRPr="00C34CD9">
        <w:t xml:space="preserve">. </w:t>
      </w:r>
      <w:r w:rsidR="004551EA" w:rsidRPr="00C34CD9">
        <w:t>Jedinica posmatranja i jedinica anketiranja</w:t>
      </w:r>
      <w:bookmarkEnd w:id="12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Jedinica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posmatranja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istraživanju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34CD9">
        <w:rPr>
          <w:rFonts w:ascii="Arial" w:hAnsi="Arial" w:cs="Arial"/>
          <w:sz w:val="18"/>
          <w:szCs w:val="18"/>
        </w:rPr>
        <w:t>domaćinstvo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slučajno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izabrano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uzorak</w:t>
      </w:r>
      <w:proofErr w:type="spellEnd"/>
      <w:r w:rsidRPr="00C34CD9">
        <w:rPr>
          <w:rFonts w:ascii="Arial" w:hAnsi="Arial" w:cs="Arial"/>
          <w:sz w:val="18"/>
          <w:szCs w:val="18"/>
        </w:rPr>
        <w:t>.</w:t>
      </w:r>
      <w:proofErr w:type="gram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Jedinica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anketiranja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: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E66AFD" w:rsidP="005B1ABC">
      <w:pPr>
        <w:autoSpaceDE w:val="0"/>
        <w:autoSpaceDN w:val="0"/>
        <w:adjustRightInd w:val="0"/>
        <w:ind w:left="144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osobe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starosti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između</w:t>
      </w:r>
      <w:proofErr w:type="spellEnd"/>
      <w:r>
        <w:rPr>
          <w:rFonts w:ascii="Arial" w:hAnsi="Arial" w:cs="Arial"/>
          <w:sz w:val="18"/>
          <w:szCs w:val="18"/>
        </w:rPr>
        <w:t xml:space="preserve"> 25</w:t>
      </w:r>
      <w:r w:rsidR="004551EA" w:rsidRPr="00C34CD9">
        <w:rPr>
          <w:rFonts w:ascii="Arial" w:hAnsi="Arial" w:cs="Arial"/>
          <w:sz w:val="18"/>
          <w:szCs w:val="18"/>
        </w:rPr>
        <w:t xml:space="preserve">-64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godine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koje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žive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izabranim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privatnim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domaćinstvima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. U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uzorak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za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Federaciju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Bosne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i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4551EA" w:rsidRPr="00C34CD9">
        <w:rPr>
          <w:rFonts w:ascii="Arial" w:hAnsi="Arial" w:cs="Arial"/>
          <w:sz w:val="18"/>
          <w:szCs w:val="18"/>
        </w:rPr>
        <w:t>Hercegovine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 je</w:t>
      </w:r>
      <w:proofErr w:type="gramEnd"/>
      <w:r w:rsidR="004551EA"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izabrano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 4</w:t>
      </w:r>
      <w:r w:rsidR="00F37BBE">
        <w:rPr>
          <w:rFonts w:ascii="Arial" w:hAnsi="Arial" w:cs="Arial"/>
          <w:sz w:val="18"/>
          <w:szCs w:val="18"/>
        </w:rPr>
        <w:t>.</w:t>
      </w:r>
      <w:r w:rsidR="004551EA" w:rsidRPr="00C34CD9">
        <w:rPr>
          <w:rFonts w:ascii="Arial" w:hAnsi="Arial" w:cs="Arial"/>
          <w:sz w:val="18"/>
          <w:szCs w:val="18"/>
        </w:rPr>
        <w:t xml:space="preserve">977 </w:t>
      </w:r>
      <w:proofErr w:type="spellStart"/>
      <w:r w:rsidR="004551EA" w:rsidRPr="00C34CD9">
        <w:rPr>
          <w:rFonts w:ascii="Arial" w:hAnsi="Arial" w:cs="Arial"/>
          <w:sz w:val="18"/>
          <w:szCs w:val="18"/>
        </w:rPr>
        <w:t>domaćinstava</w:t>
      </w:r>
      <w:proofErr w:type="spellEnd"/>
      <w:r w:rsidR="004551EA" w:rsidRPr="00C34CD9">
        <w:rPr>
          <w:rFonts w:ascii="Arial" w:hAnsi="Arial" w:cs="Arial"/>
          <w:sz w:val="18"/>
          <w:szCs w:val="18"/>
        </w:rPr>
        <w:t xml:space="preserve">.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5B1ABC">
      <w:pPr>
        <w:autoSpaceDE w:val="0"/>
        <w:autoSpaceDN w:val="0"/>
        <w:adjustRightInd w:val="0"/>
        <w:ind w:firstLine="72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>-</w:t>
      </w:r>
      <w:r w:rsidRPr="00C34CD9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obrazovne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aktivnosti</w:t>
      </w:r>
      <w:proofErr w:type="spellEnd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22E7B" w:rsidRPr="00C34CD9" w:rsidRDefault="00922E7B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046B47" w:rsidP="00A95BA3">
      <w:pPr>
        <w:pStyle w:val="Heading2"/>
      </w:pPr>
      <w:bookmarkStart w:id="13" w:name="_Toc478035727"/>
      <w:r>
        <w:t>1.10</w:t>
      </w:r>
      <w:r w:rsidR="005B1ABC" w:rsidRPr="00C34CD9">
        <w:t xml:space="preserve">. </w:t>
      </w:r>
      <w:r w:rsidR="004551EA" w:rsidRPr="00C34CD9">
        <w:t>Izvor podataka</w:t>
      </w:r>
      <w:bookmarkEnd w:id="13"/>
      <w:r w:rsidR="004551EA" w:rsidRPr="00C34CD9">
        <w:t xml:space="preserve">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Izvor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podataka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Anketi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34CD9">
        <w:rPr>
          <w:rFonts w:ascii="Arial" w:hAnsi="Arial" w:cs="Arial"/>
          <w:sz w:val="18"/>
          <w:szCs w:val="18"/>
        </w:rPr>
        <w:t>obrazovanju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odraslih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predstavlja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izjava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lica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koja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daje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podatke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anketaru</w:t>
      </w:r>
      <w:proofErr w:type="spellEnd"/>
      <w:r w:rsidRPr="00C34CD9">
        <w:rPr>
          <w:rFonts w:ascii="Arial" w:hAnsi="Arial" w:cs="Arial"/>
          <w:sz w:val="18"/>
          <w:szCs w:val="18"/>
        </w:rPr>
        <w:t>.</w:t>
      </w:r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22E7B" w:rsidRDefault="00922E7B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46B47" w:rsidRDefault="00046B47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46B47" w:rsidRDefault="00046B47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46B47" w:rsidRPr="00C34CD9" w:rsidRDefault="00046B47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37BBE" w:rsidRDefault="00F37BBE" w:rsidP="005B1ABC">
      <w:pPr>
        <w:autoSpaceDE w:val="0"/>
        <w:autoSpaceDN w:val="0"/>
        <w:adjustRightInd w:val="0"/>
        <w:ind w:firstLine="720"/>
        <w:rPr>
          <w:rFonts w:ascii="Arial" w:hAnsi="Arial" w:cs="Arial"/>
          <w:b/>
          <w:sz w:val="18"/>
          <w:szCs w:val="18"/>
        </w:rPr>
      </w:pPr>
    </w:p>
    <w:p w:rsidR="004551EA" w:rsidRPr="00C34CD9" w:rsidRDefault="00922E7B" w:rsidP="00A95BA3">
      <w:pPr>
        <w:pStyle w:val="Heading2"/>
      </w:pPr>
      <w:bookmarkStart w:id="14" w:name="_Toc478035728"/>
      <w:r w:rsidRPr="00C34CD9">
        <w:t>1.</w:t>
      </w:r>
      <w:r w:rsidR="00046B47">
        <w:t>11</w:t>
      </w:r>
      <w:r w:rsidR="005B1ABC" w:rsidRPr="00C34CD9">
        <w:t xml:space="preserve">. </w:t>
      </w:r>
      <w:r w:rsidR="004551EA" w:rsidRPr="00C34CD9">
        <w:t>Metod prikupljanja podataka</w:t>
      </w:r>
      <w:bookmarkEnd w:id="14"/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Podaci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će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biti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prikupljeni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periodu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između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01.februara 2017.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godine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31.marta 2017.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godine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.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Prikupljanje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podataka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će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C34CD9">
        <w:rPr>
          <w:rFonts w:ascii="Arial" w:hAnsi="Arial" w:cs="Arial"/>
          <w:sz w:val="18"/>
          <w:szCs w:val="18"/>
        </w:rPr>
        <w:t>vršiti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terenskim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anketiranjem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odnosno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CAPI </w:t>
      </w:r>
      <w:proofErr w:type="spellStart"/>
      <w:r w:rsidRPr="00C34CD9">
        <w:rPr>
          <w:rFonts w:ascii="Arial" w:hAnsi="Arial" w:cs="Arial"/>
          <w:sz w:val="18"/>
          <w:szCs w:val="18"/>
        </w:rPr>
        <w:t>metodom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. 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 xml:space="preserve">CAPI </w:t>
      </w:r>
      <w:proofErr w:type="spellStart"/>
      <w:r w:rsidRPr="00C34CD9">
        <w:rPr>
          <w:rFonts w:ascii="Arial" w:hAnsi="Arial" w:cs="Arial"/>
          <w:sz w:val="18"/>
          <w:szCs w:val="18"/>
        </w:rPr>
        <w:t>metoda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34CD9">
        <w:rPr>
          <w:rFonts w:ascii="Arial" w:hAnsi="Arial" w:cs="Arial"/>
          <w:sz w:val="18"/>
          <w:szCs w:val="18"/>
        </w:rPr>
        <w:t>način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anketiranja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34CD9">
        <w:rPr>
          <w:rFonts w:ascii="Arial" w:hAnsi="Arial" w:cs="Arial"/>
          <w:sz w:val="18"/>
          <w:szCs w:val="18"/>
        </w:rPr>
        <w:t>na</w:t>
      </w:r>
      <w:proofErr w:type="spellEnd"/>
      <w:proofErr w:type="gram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terenu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koji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C34CD9">
        <w:rPr>
          <w:rFonts w:ascii="Arial" w:hAnsi="Arial" w:cs="Arial"/>
          <w:sz w:val="18"/>
          <w:szCs w:val="18"/>
        </w:rPr>
        <w:t>provodi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putem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laptopa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odgovorajuće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aplikacije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za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unos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podataka</w:t>
      </w:r>
      <w:proofErr w:type="spellEnd"/>
      <w:r w:rsidRPr="00C34CD9">
        <w:rPr>
          <w:rFonts w:ascii="Arial" w:hAnsi="Arial" w:cs="Arial"/>
          <w:sz w:val="18"/>
          <w:szCs w:val="18"/>
        </w:rPr>
        <w:t>.</w:t>
      </w:r>
    </w:p>
    <w:p w:rsidR="004551EA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34CD9">
        <w:rPr>
          <w:rFonts w:ascii="Arial" w:hAnsi="Arial" w:cs="Arial"/>
          <w:sz w:val="18"/>
          <w:szCs w:val="18"/>
        </w:rPr>
        <w:t xml:space="preserve"> </w:t>
      </w:r>
    </w:p>
    <w:p w:rsidR="00A743FC" w:rsidRPr="00C34CD9" w:rsidRDefault="004551EA" w:rsidP="004551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C34CD9">
        <w:rPr>
          <w:rFonts w:ascii="Arial" w:hAnsi="Arial" w:cs="Arial"/>
          <w:sz w:val="18"/>
          <w:szCs w:val="18"/>
        </w:rPr>
        <w:t>Obaveza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anketara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je da </w:t>
      </w:r>
      <w:proofErr w:type="spellStart"/>
      <w:r w:rsidRPr="00C34CD9">
        <w:rPr>
          <w:rFonts w:ascii="Arial" w:hAnsi="Arial" w:cs="Arial"/>
          <w:sz w:val="18"/>
          <w:szCs w:val="18"/>
        </w:rPr>
        <w:t>sve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dobivene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podatke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od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strane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anketiranih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ispitanka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unesu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34CD9">
        <w:rPr>
          <w:rFonts w:ascii="Arial" w:hAnsi="Arial" w:cs="Arial"/>
          <w:sz w:val="18"/>
          <w:szCs w:val="18"/>
        </w:rPr>
        <w:t>aplikaciju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839BA">
        <w:rPr>
          <w:rFonts w:ascii="Arial" w:hAnsi="Arial" w:cs="Arial"/>
          <w:sz w:val="18"/>
          <w:szCs w:val="18"/>
        </w:rPr>
        <w:t xml:space="preserve">( </w:t>
      </w:r>
      <w:proofErr w:type="spellStart"/>
      <w:r w:rsidR="001839BA">
        <w:rPr>
          <w:rFonts w:ascii="Arial" w:hAnsi="Arial" w:cs="Arial"/>
          <w:sz w:val="18"/>
          <w:szCs w:val="18"/>
        </w:rPr>
        <w:t>jedinstvenu</w:t>
      </w:r>
      <w:proofErr w:type="spellEnd"/>
      <w:proofErr w:type="gramEnd"/>
      <w:r w:rsidR="001839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39BA">
        <w:rPr>
          <w:rFonts w:ascii="Arial" w:hAnsi="Arial" w:cs="Arial"/>
          <w:sz w:val="18"/>
          <w:szCs w:val="18"/>
        </w:rPr>
        <w:t>za</w:t>
      </w:r>
      <w:proofErr w:type="spellEnd"/>
      <w:r w:rsidR="001839B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39BA">
        <w:rPr>
          <w:rFonts w:ascii="Arial" w:hAnsi="Arial" w:cs="Arial"/>
          <w:sz w:val="18"/>
          <w:szCs w:val="18"/>
        </w:rPr>
        <w:t>BiH</w:t>
      </w:r>
      <w:proofErr w:type="spellEnd"/>
      <w:r w:rsidR="001839BA">
        <w:rPr>
          <w:rFonts w:ascii="Arial" w:hAnsi="Arial" w:cs="Arial"/>
          <w:sz w:val="18"/>
          <w:szCs w:val="18"/>
        </w:rPr>
        <w:t xml:space="preserve">), </w:t>
      </w:r>
      <w:proofErr w:type="spellStart"/>
      <w:r w:rsidRPr="00C34CD9">
        <w:rPr>
          <w:rFonts w:ascii="Arial" w:hAnsi="Arial" w:cs="Arial"/>
          <w:sz w:val="18"/>
          <w:szCs w:val="18"/>
        </w:rPr>
        <w:t>koja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34CD9">
        <w:rPr>
          <w:rFonts w:ascii="Arial" w:hAnsi="Arial" w:cs="Arial"/>
          <w:sz w:val="18"/>
          <w:szCs w:val="18"/>
        </w:rPr>
        <w:t>izrađena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i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usklađena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prema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Eurostatovom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standardiziranom</w:t>
      </w:r>
      <w:proofErr w:type="spellEnd"/>
      <w:r w:rsidRPr="00C34C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34CD9">
        <w:rPr>
          <w:rFonts w:ascii="Arial" w:hAnsi="Arial" w:cs="Arial"/>
          <w:sz w:val="18"/>
          <w:szCs w:val="18"/>
        </w:rPr>
        <w:t>upitiniku</w:t>
      </w:r>
      <w:proofErr w:type="spellEnd"/>
      <w:r w:rsidRPr="00C34CD9">
        <w:rPr>
          <w:rFonts w:ascii="Arial" w:hAnsi="Arial" w:cs="Arial"/>
          <w:sz w:val="18"/>
          <w:szCs w:val="18"/>
        </w:rPr>
        <w:t>.</w:t>
      </w:r>
    </w:p>
    <w:p w:rsidR="00A743FC" w:rsidRPr="00C34CD9" w:rsidRDefault="00A743FC" w:rsidP="00904A4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22E7B" w:rsidRPr="00C34CD9" w:rsidRDefault="00922E7B" w:rsidP="00904A4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26689" w:rsidRPr="00046B47" w:rsidRDefault="00922E7B" w:rsidP="00A95BA3">
      <w:pPr>
        <w:pStyle w:val="Heading1"/>
      </w:pPr>
      <w:bookmarkStart w:id="15" w:name="_Toc478035729"/>
      <w:r w:rsidRPr="00046B47">
        <w:t>2. UZORAK</w:t>
      </w:r>
      <w:bookmarkEnd w:id="15"/>
      <w:r w:rsidRPr="00046B47">
        <w:t xml:space="preserve"> </w:t>
      </w:r>
    </w:p>
    <w:p w:rsidR="00E5298E" w:rsidRPr="00C34CD9" w:rsidRDefault="00E5298E" w:rsidP="00B26689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Anketa o obrazovanju odraslih je istraživanje koje se provodi na uzorku. Okvir za izbor uzorka Ankete </w:t>
      </w:r>
      <w:r w:rsidR="001839BA">
        <w:rPr>
          <w:rFonts w:ascii="Arial" w:hAnsi="Arial" w:cs="Arial"/>
          <w:sz w:val="18"/>
          <w:szCs w:val="18"/>
          <w:lang w:val="bs-Latn-BA"/>
        </w:rPr>
        <w:t>o obrazovanju odraslih su domaćinst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va iz Master uzorka.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Zadnji Master uzorak je ažuriran 2009. g</w:t>
      </w:r>
      <w:r w:rsidR="001839BA">
        <w:rPr>
          <w:rFonts w:ascii="Arial" w:hAnsi="Arial" w:cs="Arial"/>
          <w:sz w:val="18"/>
          <w:szCs w:val="18"/>
          <w:lang w:val="bs-Latn-BA"/>
        </w:rPr>
        <w:t xml:space="preserve">odine na 1.499 popisnih krugova na teritoriji BiH. 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A95BA3">
      <w:pPr>
        <w:pStyle w:val="Heading2"/>
      </w:pPr>
      <w:bookmarkStart w:id="16" w:name="_Toc478035730"/>
      <w:r w:rsidRPr="00C34CD9">
        <w:t>2.1 Osnovni skup</w:t>
      </w:r>
      <w:bookmarkEnd w:id="16"/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b/>
          <w:sz w:val="18"/>
          <w:szCs w:val="18"/>
          <w:lang w:val="bs-Latn-BA"/>
        </w:rPr>
        <w:t>Č</w:t>
      </w:r>
      <w:r w:rsidRPr="00C34CD9">
        <w:rPr>
          <w:rFonts w:ascii="Arial" w:hAnsi="Arial" w:cs="Arial"/>
          <w:sz w:val="18"/>
          <w:szCs w:val="18"/>
          <w:lang w:val="bs-Latn-BA"/>
        </w:rPr>
        <w:t>ine sva domaćinstva i l</w:t>
      </w:r>
      <w:r w:rsidR="001839BA">
        <w:rPr>
          <w:rFonts w:ascii="Arial" w:hAnsi="Arial" w:cs="Arial"/>
          <w:sz w:val="18"/>
          <w:szCs w:val="18"/>
          <w:lang w:val="bs-Latn-BA"/>
        </w:rPr>
        <w:t xml:space="preserve">ica koja na teritoriji 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Bosne i Hercegovine borave jednu godinu i duže. Isključene su osobe mlađe od 25 godina starosti odnosno osobe starije od 64 godine starosti, te osoblje diplomatskih i konzularnih predstavništava.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A95BA3">
      <w:pPr>
        <w:pStyle w:val="Heading2"/>
      </w:pPr>
      <w:bookmarkStart w:id="17" w:name="_Toc478035731"/>
      <w:r w:rsidRPr="00C34CD9">
        <w:t>2.2 Tip uzorka</w:t>
      </w:r>
      <w:bookmarkEnd w:id="17"/>
      <w:r w:rsidRPr="00C34CD9">
        <w:t xml:space="preserve">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Troetapni stratifikovani uzorak. </w:t>
      </w:r>
      <w:r w:rsidR="001839BA">
        <w:rPr>
          <w:rFonts w:ascii="Arial" w:hAnsi="Arial" w:cs="Arial"/>
          <w:sz w:val="18"/>
          <w:szCs w:val="18"/>
          <w:lang w:val="bs-Latn-BA"/>
        </w:rPr>
        <w:t>Jedinice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prve etape su popisni krugovi, jedinice druge etape su domaćinstva, a jedinice treće etape su pojedinci.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922E7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Prva etapa uzorkovanja je odabir popisnih krugova iz Master uzorka po metodi jednostavnog slučajnog odabira. </w:t>
      </w:r>
    </w:p>
    <w:p w:rsidR="00922E7B" w:rsidRPr="00C34CD9" w:rsidRDefault="00922E7B" w:rsidP="00046B47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Dakle, uzorak se dijeli na entitete (Federacija BiH i Repblika Srpska) i Brčko Distrikt i prema gustini naseljenosti (urbano ili ruralno). </w:t>
      </w:r>
    </w:p>
    <w:p w:rsidR="00922E7B" w:rsidRPr="00C34CD9" w:rsidRDefault="00922E7B" w:rsidP="00046B47">
      <w:pPr>
        <w:autoSpaceDE w:val="0"/>
        <w:autoSpaceDN w:val="0"/>
        <w:adjustRightInd w:val="0"/>
        <w:ind w:left="360" w:firstLine="72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Ukupno je to 6 stratuma.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922E7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U drugoj etapi, metodom jednostavnog slučajnog odabira, biraju se domaćinstva koja ulaze u svaki prethodno definisani stratum.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922E7B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U trećoj etapi, slučajnim odabirom anketar na terenu bira jednog člana domaćinstva ciljane dobne grupe (25-64 godine) važne za Anketu o obrazovanju odraslih.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1500A8" w:rsidRPr="00C34CD9" w:rsidRDefault="001500A8" w:rsidP="00A95BA3">
      <w:pPr>
        <w:pStyle w:val="Heading2"/>
      </w:pPr>
      <w:bookmarkStart w:id="18" w:name="_Toc478035732"/>
      <w:r w:rsidRPr="00C34CD9">
        <w:t xml:space="preserve">2.3 </w:t>
      </w:r>
      <w:r w:rsidR="00922E7B" w:rsidRPr="00C34CD9">
        <w:t>Izbor uzorka</w:t>
      </w:r>
      <w:bookmarkEnd w:id="18"/>
      <w:r w:rsidR="00922E7B" w:rsidRPr="00C34CD9">
        <w:t xml:space="preserve">  </w:t>
      </w:r>
    </w:p>
    <w:p w:rsidR="001500A8" w:rsidRPr="00C34CD9" w:rsidRDefault="001500A8" w:rsidP="001500A8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922E7B" w:rsidRPr="00C34CD9" w:rsidRDefault="00922E7B" w:rsidP="001500A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Jedinice prve etape ( popisni krugovi ) birane su sistematski, sa vjerovatnoćom proporcionalnom veličini u okviru svakog stratuma (tip naselja i područje) sa liste.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Kriterijum za izbor popisnih krugova bio je spisak domaćinstava iz Master uzorka.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U okviru svakog stratuma popisn</w:t>
      </w:r>
      <w:r w:rsidR="001839BA">
        <w:rPr>
          <w:rFonts w:ascii="Arial" w:hAnsi="Arial" w:cs="Arial"/>
          <w:sz w:val="18"/>
          <w:szCs w:val="18"/>
          <w:lang w:val="bs-Latn-BA"/>
        </w:rPr>
        <w:t>i krugovi su sortirani prema opć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tini kojoj pripadaju i tipu naselja (ruralno i urbano). Na taj način je uz sistematski izbor obezbijeđen visok nivo implicitne geografske stratifikacije i osigurana efektivna distribucija uzorka. </w:t>
      </w:r>
    </w:p>
    <w:p w:rsidR="001500A8" w:rsidRPr="00C34CD9" w:rsidRDefault="001500A8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1500A8" w:rsidRPr="00C34CD9" w:rsidRDefault="001500A8" w:rsidP="00A95BA3">
      <w:pPr>
        <w:pStyle w:val="Heading2"/>
      </w:pPr>
      <w:bookmarkStart w:id="19" w:name="_Toc478035733"/>
      <w:r w:rsidRPr="00C34CD9">
        <w:t xml:space="preserve">2.4 </w:t>
      </w:r>
      <w:r w:rsidR="00922E7B" w:rsidRPr="00C34CD9">
        <w:t>Veličina uzorka</w:t>
      </w:r>
      <w:bookmarkEnd w:id="19"/>
      <w:r w:rsidR="00922E7B" w:rsidRPr="00C34CD9">
        <w:t xml:space="preserve">  </w:t>
      </w:r>
    </w:p>
    <w:p w:rsidR="001500A8" w:rsidRPr="00C34CD9" w:rsidRDefault="001500A8" w:rsidP="001500A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8"/>
          <w:szCs w:val="18"/>
          <w:lang w:val="bs-Latn-BA"/>
        </w:rPr>
      </w:pPr>
    </w:p>
    <w:p w:rsidR="001500A8" w:rsidRPr="00C34CD9" w:rsidRDefault="00922E7B" w:rsidP="001500A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Planiran je uzorak na nivou  Bosne i Hercegovine od 9</w:t>
      </w:r>
      <w:r w:rsidR="001839BA">
        <w:rPr>
          <w:rFonts w:ascii="Arial" w:hAnsi="Arial" w:cs="Arial"/>
          <w:sz w:val="18"/>
          <w:szCs w:val="18"/>
          <w:lang w:val="bs-Latn-BA"/>
        </w:rPr>
        <w:t>.</w:t>
      </w:r>
      <w:r w:rsidRPr="00C34CD9">
        <w:rPr>
          <w:rFonts w:ascii="Arial" w:hAnsi="Arial" w:cs="Arial"/>
          <w:sz w:val="18"/>
          <w:szCs w:val="18"/>
          <w:lang w:val="bs-Latn-BA"/>
        </w:rPr>
        <w:t>141 domaćinstvo. Broj domaćinstava sa najmanje jednom osobom ciljne populacije Ankete o obrazovanju odraslih na nivou Bosne i Hercegovine je 51.869 domaćinstava</w:t>
      </w:r>
      <w:r w:rsidR="001500A8" w:rsidRPr="00C34CD9">
        <w:rPr>
          <w:rFonts w:ascii="Arial" w:hAnsi="Arial" w:cs="Arial"/>
          <w:sz w:val="18"/>
          <w:szCs w:val="18"/>
          <w:lang w:val="bs-Latn-BA"/>
        </w:rPr>
        <w:t xml:space="preserve">.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Planiran</w:t>
      </w:r>
      <w:r w:rsidR="001500A8" w:rsidRPr="00C34CD9">
        <w:rPr>
          <w:rFonts w:ascii="Arial" w:hAnsi="Arial" w:cs="Arial"/>
          <w:sz w:val="18"/>
          <w:szCs w:val="18"/>
          <w:lang w:val="bs-Latn-BA"/>
        </w:rPr>
        <w:t>i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uzorak u Federaciji BiH su 3.977 domaćinstva. Konačna veličina uzorka (bruto) </w:t>
      </w:r>
      <w:r w:rsidR="001839BA">
        <w:rPr>
          <w:rFonts w:ascii="Arial" w:hAnsi="Arial" w:cs="Arial"/>
          <w:sz w:val="18"/>
          <w:szCs w:val="18"/>
          <w:lang w:val="bs-Latn-BA"/>
        </w:rPr>
        <w:t xml:space="preserve">za 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Federaciju BiH za urbana područja je 2.221 domaćinstvo dok je za ruralna područja 1.756 domaćinstava.  </w:t>
      </w: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922E7B" w:rsidRPr="00C34CD9" w:rsidRDefault="00922E7B" w:rsidP="00922E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lastRenderedPageBreak/>
        <w:t>Radi izračunavanja procjena za cijelu populaciju domaćinstava provodi se postupak ponderisanja, kojim se kompenzira uticaj veličine uzorka</w:t>
      </w:r>
      <w:r w:rsidR="001839BA">
        <w:rPr>
          <w:rFonts w:ascii="Arial" w:hAnsi="Arial" w:cs="Arial"/>
          <w:sz w:val="18"/>
          <w:szCs w:val="18"/>
          <w:lang w:val="bs-Latn-BA"/>
        </w:rPr>
        <w:t>,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te uticaj neodgovora domaćinstava na Anketu.</w:t>
      </w:r>
    </w:p>
    <w:p w:rsidR="00CA114C" w:rsidRPr="00C34CD9" w:rsidRDefault="00CA114C" w:rsidP="004B3BF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C34CD9" w:rsidRPr="00C34CD9" w:rsidRDefault="00C34CD9" w:rsidP="004B3BF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C34CD9" w:rsidRPr="00046B47" w:rsidRDefault="00C34CD9" w:rsidP="00A95BA3">
      <w:pPr>
        <w:pStyle w:val="Heading1"/>
      </w:pPr>
      <w:bookmarkStart w:id="20" w:name="_Toc478035734"/>
      <w:r w:rsidRPr="00046B47">
        <w:t>3. DEFINICIJE I POJAŠNJENJA OSNOVNIH POJMOVA</w:t>
      </w:r>
      <w:bookmarkEnd w:id="20"/>
      <w:r w:rsidRPr="00046B47">
        <w:t xml:space="preserve"> </w:t>
      </w:r>
    </w:p>
    <w:p w:rsidR="00C34CD9" w:rsidRPr="00046B47" w:rsidRDefault="00C34CD9" w:rsidP="00A95BA3">
      <w:pPr>
        <w:pStyle w:val="Heading1"/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A95BA3">
      <w:pPr>
        <w:pStyle w:val="Heading2"/>
      </w:pPr>
      <w:bookmarkStart w:id="21" w:name="_Toc478035735"/>
      <w:r w:rsidRPr="00C34CD9">
        <w:t>3.1</w:t>
      </w:r>
      <w:r w:rsidR="001839BA">
        <w:t>.</w:t>
      </w:r>
      <w:r w:rsidRPr="00C34CD9">
        <w:t xml:space="preserve"> </w:t>
      </w:r>
      <w:r w:rsidR="001839BA">
        <w:t xml:space="preserve"> </w:t>
      </w:r>
      <w:r w:rsidRPr="00C34CD9">
        <w:t>Ispitanik</w:t>
      </w:r>
      <w:bookmarkEnd w:id="21"/>
      <w:r w:rsidRPr="00C34CD9">
        <w:t xml:space="preserve">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Ispitanik je osoba starosti 25-64 godine koja živi u izabranom domaćinstvu i koja je slučajno izabran u uzorak. To je osoba koja je zamoljena da odgovori na pitanja iz upitnika.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A95BA3">
      <w:pPr>
        <w:pStyle w:val="Heading2"/>
      </w:pPr>
      <w:bookmarkStart w:id="22" w:name="_Toc478035736"/>
      <w:r w:rsidRPr="00C34CD9">
        <w:t>3.2</w:t>
      </w:r>
      <w:r w:rsidR="001839BA">
        <w:t xml:space="preserve">. </w:t>
      </w:r>
      <w:r w:rsidRPr="00C34CD9">
        <w:t xml:space="preserve"> Domaćinstvo</w:t>
      </w:r>
      <w:bookmarkEnd w:id="22"/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Domaćinstvom se smatra svaka porodična ili druga zajednica lica koja zajedno stanuju i zajednički troše svoje prihoda za podmirivanje osnovnih životnih potreba (ishrana, stanovanje i dr.), bez obzira na to da li se u vrijeme anketiranja svi članovi stalno nalaze u mijestu u kome je domaćinstvo nastanjeno ili van tog mijesta.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Domaćinstvom se smatra i svako lice koje živi samo (tzv. samačko domaćinstvo) i koje na pripada nekom drugom domaćinstvu.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A95BA3">
      <w:pPr>
        <w:pStyle w:val="Heading2"/>
      </w:pPr>
      <w:bookmarkStart w:id="23" w:name="_Toc478035737"/>
      <w:r w:rsidRPr="00C34CD9">
        <w:t>3.3</w:t>
      </w:r>
      <w:r w:rsidR="001839BA">
        <w:t xml:space="preserve">. </w:t>
      </w:r>
      <w:r w:rsidRPr="00C34CD9">
        <w:t xml:space="preserve"> Obrazovanje</w:t>
      </w:r>
      <w:bookmarkEnd w:id="23"/>
    </w:p>
    <w:p w:rsidR="00C34CD9" w:rsidRPr="00C34CD9" w:rsidRDefault="00C34CD9" w:rsidP="00C34CD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Obrazovanje je aktivnost koja je usmjerena na prepoznavanje, usvajanje, pružanje i/ili kreiranje znanja i sposobnosti, r</w:t>
      </w:r>
      <w:r w:rsidR="001839BA">
        <w:rPr>
          <w:rFonts w:ascii="Arial" w:hAnsi="Arial" w:cs="Arial"/>
          <w:sz w:val="18"/>
          <w:szCs w:val="18"/>
          <w:lang w:val="bs-Latn-BA"/>
        </w:rPr>
        <w:t>azvoj ličnih i profesionalih kope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tencija i vrijednosti.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Uobičajno se obrazovanje ili obuke reali</w:t>
      </w:r>
      <w:r w:rsidR="001839BA">
        <w:rPr>
          <w:rFonts w:ascii="Arial" w:hAnsi="Arial" w:cs="Arial"/>
          <w:sz w:val="18"/>
          <w:szCs w:val="18"/>
          <w:lang w:val="bs-Latn-BA"/>
        </w:rPr>
        <w:t>ziraju preko različitih obrazov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nih programa.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Pod</w:t>
      </w:r>
      <w:r w:rsidRPr="00C34CD9">
        <w:rPr>
          <w:rFonts w:ascii="Arial" w:hAnsi="Arial" w:cs="Arial"/>
          <w:b/>
          <w:sz w:val="18"/>
          <w:szCs w:val="18"/>
          <w:lang w:val="bs-Latn-BA"/>
        </w:rPr>
        <w:t xml:space="preserve"> formalnim obrazovanjem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podrazumijeva se strukturisan i institucionaliziran sistem koji propisu</w:t>
      </w:r>
      <w:r w:rsidR="00046B47">
        <w:rPr>
          <w:rFonts w:ascii="Arial" w:hAnsi="Arial" w:cs="Arial"/>
          <w:sz w:val="18"/>
          <w:szCs w:val="18"/>
          <w:lang w:val="bs-Latn-BA"/>
        </w:rPr>
        <w:t>j</w:t>
      </w:r>
      <w:r w:rsidRPr="00C34CD9">
        <w:rPr>
          <w:rFonts w:ascii="Arial" w:hAnsi="Arial" w:cs="Arial"/>
          <w:sz w:val="18"/>
          <w:szCs w:val="18"/>
          <w:lang w:val="bs-Latn-BA"/>
        </w:rPr>
        <w:t>u nadležna ministarstva iz oblasti obrazovanja u Federaciji Bosne i Hercegovine.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Formalno obrazovanje podrazumijeva: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utvrđen cilj i nivo obrazovanja;</w:t>
      </w:r>
    </w:p>
    <w:p w:rsidR="00C34CD9" w:rsidRPr="00C34CD9" w:rsidRDefault="00C34CD9" w:rsidP="00C34CD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utvrđen plan i program obrazovanja;</w:t>
      </w:r>
    </w:p>
    <w:p w:rsidR="00C34CD9" w:rsidRPr="00C34CD9" w:rsidRDefault="00C34CD9" w:rsidP="00C34CD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utvrđena pravila za pristup višem nivou obrazovanja;</w:t>
      </w:r>
    </w:p>
    <w:p w:rsidR="00C34CD9" w:rsidRPr="00C34CD9" w:rsidRDefault="00C34CD9" w:rsidP="00C34CD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održava se u obrazovnim institucijama koje su u okviru formalnog sistema obrazovanja (škole, visoke škole i fakulteti, akademije)</w:t>
      </w:r>
      <w:r w:rsidR="001839BA">
        <w:rPr>
          <w:rFonts w:ascii="Arial" w:hAnsi="Arial" w:cs="Arial"/>
          <w:sz w:val="18"/>
          <w:szCs w:val="18"/>
          <w:lang w:val="bs-Latn-BA"/>
        </w:rPr>
        <w:t>;</w:t>
      </w:r>
    </w:p>
    <w:p w:rsidR="00C34CD9" w:rsidRPr="00C34CD9" w:rsidRDefault="00C34CD9" w:rsidP="00C34CD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završavanjem fakulteta koji su u sistemu formalnog obrazovanja stiču se svijedočanstvo i diplome koje su priznate od strane nadležnih ministarstava iz oblasti obrazovanja</w:t>
      </w:r>
      <w:r w:rsidR="00F37BBE">
        <w:rPr>
          <w:rFonts w:ascii="Arial" w:hAnsi="Arial" w:cs="Arial"/>
          <w:sz w:val="18"/>
          <w:szCs w:val="18"/>
          <w:lang w:val="bs-Latn-BA"/>
        </w:rPr>
        <w:t>.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Pod</w:t>
      </w:r>
      <w:r w:rsidRPr="00C34CD9">
        <w:rPr>
          <w:rFonts w:ascii="Arial" w:hAnsi="Arial" w:cs="Arial"/>
          <w:b/>
          <w:sz w:val="18"/>
          <w:szCs w:val="18"/>
          <w:lang w:val="bs-Latn-BA"/>
        </w:rPr>
        <w:t xml:space="preserve"> neformalnim obrazovanjem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se podrazumijeva institucionalizirano učenje koje se odvije kroz strukturisane programe, ali nije u sistemu formalnog obrazovanja. To su organizovani procesi učenja koji su namijenjeni osposobljavanju za rad i druge aktivnosti, kao i za lični razvoj. Formalno obrazovanje se može provoditi unutar ili izvan obrazovnih ustanova i uključuje osobe svih starosnih grupa. Ovaj vid obrazovanja može i ne mora obezbijediti sticanje odgovarajućih potvrda, svijedočanstava, diploma i sl. 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Programi neformalnog obrazovanja mogu biti: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Kursevi na radnom mjestu ili u slobodno vrijeme  (npr. kurs stranih jezika, rada na računaru, upravljanja vozilima, menadžmenta, kuhanja, vrtlarstva ili slikarstva). Predavanja održava jedna ili više osoba specijalizovanih za određeno područje. Mogu se odvijati u jednom ili više prostora/okruženja.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Radionice ili seminari na radnom mjestu ili u slobodno vrijeme (npr. radionice o obradi podataka, motivacijski seminari, tematski dani, motivacijske radionice, seminari o posl</w:t>
      </w:r>
      <w:r w:rsidR="00F37BBE">
        <w:rPr>
          <w:rFonts w:ascii="Arial" w:hAnsi="Arial" w:cs="Arial"/>
          <w:sz w:val="18"/>
          <w:szCs w:val="18"/>
          <w:lang w:val="bs-Latn-BA"/>
        </w:rPr>
        <w:t>ovnim informacijama ili seminari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o zdravlju).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Praktično osposobljavanje na radnom mjestu podrazumijeva planirana razdoblja obrazovanja, obuke ili osposobljavanja direktno na radnom mjestu, a organizovana su od strane poslodavca uz pomoć dodijeljenog nastavnika/predavača (npr. osposobljavanje na novom radnom stroju ili učenje rada na novom softveru). Obično ga organizuje poslodavac da bi olakšao prilagođavanje (novog) osoblja, </w:t>
      </w:r>
      <w:r w:rsidRPr="00C34CD9">
        <w:rPr>
          <w:rFonts w:ascii="Arial" w:hAnsi="Arial" w:cs="Arial"/>
          <w:sz w:val="18"/>
          <w:szCs w:val="18"/>
          <w:lang w:val="bs-Latn-BA"/>
        </w:rPr>
        <w:lastRenderedPageBreak/>
        <w:t xml:space="preserve">uključujući i osoblje koje je premješteno, ponovno zaposleno, ili se radi o sezonskom/privremenom osoblju na novim ili na tekućim poslovima. Ono može obuhvatati opšte usavršavanje znanja o samom poduzeću (organizaciji, operativnim postupcima, itd.), kao i posebne upute vezane uz posao (sigurnosni i zdravstveni rizici, radna praksa).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Privatni časovi kod plaćenog nastavnika/instruktora predstavljaju učenje koje preduzima  pojedinac radi produbljenja znanja. Privatni časovi kod plaćenog nastavnika/instruktora mogu biti npr. časovi matematike ili klavira. Časovi bi trebali biti uključeni ako ih daje profesionalni nastavnik i isključeni ako je časove držao prijatelj, član porodice ili kolega.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b/>
          <w:sz w:val="18"/>
          <w:szCs w:val="18"/>
          <w:lang w:val="bs-Latn-BA"/>
        </w:rPr>
        <w:t>Učenje na daljinu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obuhvata elemente kao što su nastavni plan, upis, podučavanje, čak i ispite, ali se odvija putem pošte ili elektronskih medija. Ova vrsta učenja uključuje interakciju između učitelja i učenika, iako ne istovremeno već sa zakašnjenjem. Pojam „uglavnom“ odnosi se na učenje na daljinu u trajanju barem 50% ukupnih nastavnih sati i više.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b/>
          <w:sz w:val="18"/>
          <w:szCs w:val="18"/>
          <w:lang w:val="bs-Latn-BA"/>
        </w:rPr>
        <w:t>Informalno učenje</w:t>
      </w:r>
      <w:r w:rsidRPr="00C34CD9">
        <w:rPr>
          <w:rFonts w:ascii="Arial" w:hAnsi="Arial" w:cs="Arial"/>
          <w:sz w:val="18"/>
          <w:szCs w:val="18"/>
          <w:lang w:val="bs-Latn-BA"/>
        </w:rPr>
        <w:t xml:space="preserve"> je sticanje znanja kroz svakodnevne aktivnosti. To je oblik učenja koje je namjerno ili svjesno, ali ne i institucionalizovano. Informalno učenje može uključivati aktivnosti učenja koje se događaju u porodici, na radnom mjestu, u lokalnoj zajednici i u svakodnevnom životu. Poput formalnog i neformalnog obrazovanja, informalno učenje razlikuje se od nenamjernog ili učenja putem iskustva.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Najvažnije je POSTOJANJE NAMJERE pojedinca da nešto nauči.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Primjeri informalnog učenja: </w:t>
      </w:r>
    </w:p>
    <w:p w:rsidR="00C34CD9" w:rsidRPr="00C34CD9" w:rsidRDefault="00C34CD9" w:rsidP="00C34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Direktno podučavanje licem u lice koju daje kolega o tome kako na poslu upotrijebiti novi alat. </w:t>
      </w:r>
    </w:p>
    <w:p w:rsidR="00C34CD9" w:rsidRPr="00C34CD9" w:rsidRDefault="00C34CD9" w:rsidP="00C34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Učenje od člana porodice, prijatelja ili saradnika.</w:t>
      </w:r>
    </w:p>
    <w:p w:rsidR="00C34CD9" w:rsidRPr="00C34CD9" w:rsidRDefault="00C34CD9" w:rsidP="00C34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Učenje prilikom obilazaka muzeja, te istorijskih, prirodnih ili industrijskih područja u pratnji vodiča. </w:t>
      </w:r>
    </w:p>
    <w:p w:rsidR="00C34CD9" w:rsidRPr="00C34CD9" w:rsidRDefault="00C34CD9" w:rsidP="00C34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 xml:space="preserve">Učenje iz štampanih materijala (knjiga i stručnih časopisa) </w:t>
      </w:r>
    </w:p>
    <w:p w:rsidR="00C34CD9" w:rsidRPr="00C34CD9" w:rsidRDefault="00C34CD9" w:rsidP="00C34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Učenje pomoću kompjutera (korištenje nastavnog materijala sa interneta)</w:t>
      </w:r>
    </w:p>
    <w:p w:rsidR="00C34CD9" w:rsidRPr="00C34CD9" w:rsidRDefault="00C34CD9" w:rsidP="00C34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Učenje iz medija (televizija i radio)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bs-Latn-BA"/>
        </w:rPr>
      </w:pPr>
      <w:r w:rsidRPr="00C34CD9">
        <w:rPr>
          <w:rFonts w:ascii="Arial" w:hAnsi="Arial" w:cs="Arial"/>
          <w:b/>
          <w:sz w:val="18"/>
          <w:szCs w:val="18"/>
          <w:lang w:val="bs-Latn-BA"/>
        </w:rPr>
        <w:t xml:space="preserve">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C34CD9" w:rsidRPr="00C34CD9" w:rsidRDefault="007F6179" w:rsidP="00A95BA3">
      <w:pPr>
        <w:pStyle w:val="Heading2"/>
      </w:pPr>
      <w:bookmarkStart w:id="24" w:name="_Toc478035738"/>
      <w:r>
        <w:t xml:space="preserve">3.4 </w:t>
      </w:r>
      <w:r w:rsidR="00C34CD9" w:rsidRPr="00C34CD9">
        <w:t>Korištene klasifikacije</w:t>
      </w:r>
      <w:bookmarkEnd w:id="24"/>
      <w:r w:rsidR="00C34CD9" w:rsidRPr="00C34CD9">
        <w:t xml:space="preserve"> 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Međunarodna klasifikacija obrazovanja (ISCED 2013)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Šifrarnik država i regiona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Klasifikacija djelatnosti BiH – KDBiH 2010 (NACE Rev.2)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Klasifikacija zanimanja  KZ BiH (ISCО 08)</w:t>
      </w:r>
    </w:p>
    <w:p w:rsidR="00C34CD9" w:rsidRPr="00C34CD9" w:rsidRDefault="00C34CD9" w:rsidP="00C34CD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bs-Latn-BA"/>
        </w:rPr>
      </w:pPr>
      <w:r w:rsidRPr="00C34CD9">
        <w:rPr>
          <w:rFonts w:ascii="Arial" w:hAnsi="Arial" w:cs="Arial"/>
          <w:sz w:val="18"/>
          <w:szCs w:val="18"/>
          <w:lang w:val="bs-Latn-BA"/>
        </w:rPr>
        <w:t>Šifrarnik jezika</w:t>
      </w:r>
    </w:p>
    <w:p w:rsidR="00C34CD9" w:rsidRPr="00C34CD9" w:rsidRDefault="00C34CD9" w:rsidP="004B3BF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sectPr w:rsidR="00C34CD9" w:rsidRPr="00C34CD9" w:rsidSect="00F844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701" w:right="1418" w:bottom="1134" w:left="1418" w:header="510" w:footer="6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3A" w:rsidRDefault="0017063A" w:rsidP="00F31DED">
      <w:r>
        <w:separator/>
      </w:r>
    </w:p>
  </w:endnote>
  <w:endnote w:type="continuationSeparator" w:id="0">
    <w:p w:rsidR="0017063A" w:rsidRDefault="0017063A" w:rsidP="00F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iCs/>
        <w:color w:val="808080" w:themeColor="background1" w:themeShade="80"/>
        <w:sz w:val="18"/>
        <w:szCs w:val="18"/>
        <w:lang w:val="bs-Latn-BA"/>
      </w:rPr>
      <w:alias w:val="Company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8F011A" w:rsidRPr="00B362E6" w:rsidRDefault="008F011A">
        <w:pPr>
          <w:pStyle w:val="Footer"/>
          <w:pBdr>
            <w:top w:val="single" w:sz="24" w:space="5" w:color="A5A5A5" w:themeColor="accent3"/>
          </w:pBdr>
          <w:jc w:val="right"/>
          <w:rPr>
            <w:i/>
            <w:iCs/>
            <w:color w:val="808080" w:themeColor="background1" w:themeShade="80"/>
          </w:rPr>
        </w:pPr>
        <w:r w:rsidRPr="00B362E6">
          <w:rPr>
            <w:rFonts w:asciiTheme="minorHAnsi" w:hAnsiTheme="minorHAnsi"/>
            <w:i/>
            <w:iCs/>
            <w:color w:val="808080" w:themeColor="background1" w:themeShade="80"/>
            <w:sz w:val="18"/>
            <w:szCs w:val="18"/>
            <w:lang w:val="bs-Latn-BA"/>
          </w:rPr>
          <w:t>Zelenih beretki 26, 71000 Sarajevo; Telefon/Phone: +387 33 20 64 52, Faks: +387 33 20 61 51;Web stranica/Web site: www.fzs.ba E-mail: fedstat@fzs.ba;</w:t>
        </w:r>
      </w:p>
    </w:sdtContent>
  </w:sdt>
  <w:p w:rsidR="008F011A" w:rsidRPr="00B362E6" w:rsidRDefault="008F011A" w:rsidP="000B3900">
    <w:pPr>
      <w:pStyle w:val="Footer"/>
      <w:tabs>
        <w:tab w:val="clear" w:pos="4536"/>
        <w:tab w:val="clear" w:pos="9072"/>
        <w:tab w:val="left" w:pos="1020"/>
      </w:tabs>
      <w:jc w:val="center"/>
      <w:rPr>
        <w:i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iCs/>
        <w:color w:val="808080" w:themeColor="background1" w:themeShade="80"/>
        <w:sz w:val="18"/>
        <w:szCs w:val="18"/>
      </w:rPr>
      <w:alias w:val="Company"/>
      <w:id w:val="966555868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8F011A" w:rsidRPr="00B362E6" w:rsidRDefault="008F011A">
        <w:pPr>
          <w:pStyle w:val="Footer"/>
          <w:pBdr>
            <w:top w:val="single" w:sz="24" w:space="5" w:color="A5A5A5" w:themeColor="accent3"/>
          </w:pBdr>
          <w:jc w:val="right"/>
          <w:rPr>
            <w:rFonts w:asciiTheme="minorHAnsi" w:hAnsiTheme="minorHAnsi"/>
            <w:i/>
            <w:iCs/>
            <w:color w:val="808080" w:themeColor="background1" w:themeShade="80"/>
            <w:sz w:val="18"/>
            <w:szCs w:val="18"/>
          </w:rPr>
        </w:pPr>
        <w:r w:rsidRPr="00B362E6">
          <w:rPr>
            <w:rFonts w:asciiTheme="minorHAnsi" w:hAnsiTheme="minorHAnsi"/>
            <w:i/>
            <w:iCs/>
            <w:color w:val="808080" w:themeColor="background1" w:themeShade="80"/>
            <w:sz w:val="18"/>
            <w:szCs w:val="18"/>
            <w:lang w:val="bs-Latn-BA"/>
          </w:rPr>
          <w:t>Zelenih beretki 26, 71000 Sarajevo; Telefon/Phone: +387 33 20 64 52, Faks: +387 33 20 61 51;Web stranica/Web site: www.fzs.ba E-mail: fedstat@fzs.ba;</w:t>
        </w:r>
      </w:p>
    </w:sdtContent>
  </w:sdt>
  <w:p w:rsidR="008F011A" w:rsidRPr="00F84458" w:rsidRDefault="008F011A">
    <w:pPr>
      <w:pStyle w:val="Foo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3A" w:rsidRDefault="0017063A" w:rsidP="00F31DED">
      <w:r>
        <w:separator/>
      </w:r>
    </w:p>
  </w:footnote>
  <w:footnote w:type="continuationSeparator" w:id="0">
    <w:p w:rsidR="0017063A" w:rsidRDefault="0017063A" w:rsidP="00F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1A" w:rsidRDefault="008F011A">
    <w:pPr>
      <w:pStyle w:val="Header"/>
    </w:pPr>
    <w:r w:rsidRPr="001F55FE">
      <w:rPr>
        <w:rFonts w:ascii="Arial" w:hAnsi="Arial" w:cs="Arial"/>
        <w:noProof/>
        <w:sz w:val="22"/>
        <w:szCs w:val="22"/>
        <w:lang w:val="bs-Latn-BA" w:eastAsia="bs-Latn-B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12BA3E2" wp14:editId="323AF84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Verdana" w:hAnsi="Verdana"/>
                              <w:color w:val="808080" w:themeColor="background1" w:themeShade="80"/>
                              <w:sz w:val="18"/>
                              <w:szCs w:val="18"/>
                            </w:rPr>
                            <w:alias w:val="Title"/>
                            <w:id w:val="22526553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F011A" w:rsidRPr="00B362E6" w:rsidRDefault="007114C3" w:rsidP="001F55FE">
                              <w:pPr>
                                <w:pBdr>
                                  <w:bottom w:val="single" w:sz="4" w:space="1" w:color="BFBFBF" w:themeColor="background1" w:themeShade="BF"/>
                                </w:pBdr>
                                <w:rPr>
                                  <w:rFonts w:ascii="Verdana" w:hAnsi="Verdan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808080" w:themeColor="background1" w:themeShade="80"/>
                                  <w:sz w:val="18"/>
                                  <w:szCs w:val="18"/>
                                  <w:lang w:val="bs-Latn-BA"/>
                                </w:rPr>
                                <w:t>METODOLOŠKI DOKUMENT            ANKETA O OBRAZOVANJU ODRASLIH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Verdana" w:hAnsi="Verdana"/>
                        <w:color w:val="808080" w:themeColor="background1" w:themeShade="80"/>
                        <w:sz w:val="18"/>
                        <w:szCs w:val="18"/>
                      </w:rPr>
                      <w:alias w:val="Title"/>
                      <w:id w:val="225265538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8F011A" w:rsidRPr="00B362E6" w:rsidRDefault="007114C3" w:rsidP="001F55FE">
                        <w:pPr>
                          <w:pBdr>
                            <w:bottom w:val="single" w:sz="4" w:space="1" w:color="BFBFBF" w:themeColor="background1" w:themeShade="BF"/>
                          </w:pBdr>
                          <w:rPr>
                            <w:rFonts w:ascii="Verdana" w:hAnsi="Verdana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808080" w:themeColor="background1" w:themeShade="80"/>
                            <w:sz w:val="18"/>
                            <w:szCs w:val="18"/>
                            <w:lang w:val="bs-Latn-BA"/>
                          </w:rPr>
                          <w:t>METODOLOŠKI DOKUMENT            ANKETA O OBRAZOVANJU ODRASLIH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1F55FE">
      <w:rPr>
        <w:rFonts w:ascii="Arial" w:hAnsi="Arial" w:cs="Arial"/>
        <w:noProof/>
        <w:sz w:val="22"/>
        <w:szCs w:val="22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54B50F" wp14:editId="1BB2C96F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F011A" w:rsidRDefault="008F011A">
                          <w:pPr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43107D" w:rsidRPr="0043107D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0;margin-top:0;width:1in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" o:allowincell="f" fillcolor="#5b9bd5 [3204]" stroked="f">
              <v:textbox style="mso-fit-shape-to-text:t" inset=",0,,0">
                <w:txbxContent>
                  <w:p w:rsidR="008F011A" w:rsidRDefault="008F011A">
                    <w:pPr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43107D" w:rsidRPr="0043107D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1A" w:rsidRDefault="008F011A">
    <w:pPr>
      <w:pStyle w:val="Header"/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4E657A7" wp14:editId="03BD819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Verdana" w:hAnsi="Verdana"/>
                              <w:color w:val="808080" w:themeColor="background1" w:themeShade="80"/>
                              <w:sz w:val="18"/>
                              <w:szCs w:val="1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F011A" w:rsidRPr="00B362E6" w:rsidRDefault="007114C3" w:rsidP="001F55FE">
                              <w:pPr>
                                <w:pBdr>
                                  <w:bottom w:val="single" w:sz="4" w:space="1" w:color="BFBFBF" w:themeColor="background1" w:themeShade="BF"/>
                                </w:pBdr>
                                <w:rPr>
                                  <w:rFonts w:ascii="Verdana" w:hAnsi="Verdan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808080" w:themeColor="background1" w:themeShade="80"/>
                                  <w:sz w:val="18"/>
                                  <w:szCs w:val="18"/>
                                  <w:lang w:val="bs-Latn-BA"/>
                                </w:rPr>
                                <w:t>METODOLOŠKI DOKUMENT            ANKETA O OBRAZOVANJU ODRASLIH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8" type="#_x0000_t202" style="position:absolute;margin-left:0;margin-top:0;width:468pt;height:13.45pt;z-index:25165721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Verdana" w:hAnsi="Verdana"/>
                        <w:color w:val="808080" w:themeColor="background1" w:themeShade="80"/>
                        <w:sz w:val="18"/>
                        <w:szCs w:val="1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8F011A" w:rsidRPr="00B362E6" w:rsidRDefault="007114C3" w:rsidP="001F55FE">
                        <w:pPr>
                          <w:pBdr>
                            <w:bottom w:val="single" w:sz="4" w:space="1" w:color="BFBFBF" w:themeColor="background1" w:themeShade="BF"/>
                          </w:pBdr>
                          <w:rPr>
                            <w:rFonts w:ascii="Verdana" w:hAnsi="Verdana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808080" w:themeColor="background1" w:themeShade="80"/>
                            <w:sz w:val="18"/>
                            <w:szCs w:val="18"/>
                            <w:lang w:val="bs-Latn-BA"/>
                          </w:rPr>
                          <w:t>METODOLOŠKI DOKUMENT            ANKETA O OBRAZOVANJU ODRASLIH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820D16D" wp14:editId="3E0F0117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F011A" w:rsidRDefault="008F011A">
                          <w:pPr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43107D" w:rsidRPr="0043107D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7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9" type="#_x0000_t202" style="position:absolute;margin-left:0;margin-top:0;width:1in;height:13.45pt;z-index:25165414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" o:allowincell="f" fillcolor="#5b9bd5 [3204]" stroked="f">
              <v:textbox style="mso-fit-shape-to-text:t" inset=",0,,0">
                <w:txbxContent>
                  <w:p w:rsidR="008F011A" w:rsidRDefault="008F011A">
                    <w:pPr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43107D" w:rsidRPr="0043107D">
                      <w:rPr>
                        <w:noProof/>
                        <w:color w:val="FFFFFF" w:themeColor="background1"/>
                        <w14:numForm w14:val="lining"/>
                      </w:rPr>
                      <w:t>7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1A" w:rsidRDefault="008F011A">
    <w:pPr>
      <w:pStyle w:val="Header"/>
      <w:jc w:val="center"/>
    </w:pPr>
  </w:p>
  <w:p w:rsidR="008F011A" w:rsidRDefault="008F01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C4"/>
    <w:multiLevelType w:val="multilevel"/>
    <w:tmpl w:val="133A0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1F4E79" w:themeColor="accent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05406B"/>
    <w:multiLevelType w:val="hybridMultilevel"/>
    <w:tmpl w:val="642434C6"/>
    <w:lvl w:ilvl="0" w:tplc="28409C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90A56"/>
    <w:multiLevelType w:val="hybridMultilevel"/>
    <w:tmpl w:val="6C7ADECA"/>
    <w:lvl w:ilvl="0" w:tplc="28409C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A62A8"/>
    <w:multiLevelType w:val="hybridMultilevel"/>
    <w:tmpl w:val="CDCEEC44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FF039C"/>
    <w:multiLevelType w:val="multilevel"/>
    <w:tmpl w:val="6A3268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A00E5C"/>
    <w:multiLevelType w:val="hybridMultilevel"/>
    <w:tmpl w:val="30AE0772"/>
    <w:lvl w:ilvl="0" w:tplc="CB703E8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11178"/>
    <w:multiLevelType w:val="hybridMultilevel"/>
    <w:tmpl w:val="9FE6B16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C0915"/>
    <w:multiLevelType w:val="hybridMultilevel"/>
    <w:tmpl w:val="6DD4FE42"/>
    <w:lvl w:ilvl="0" w:tplc="28409C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527DD0"/>
    <w:multiLevelType w:val="multilevel"/>
    <w:tmpl w:val="133A0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1F4E79" w:themeColor="accent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7F33612"/>
    <w:multiLevelType w:val="hybridMultilevel"/>
    <w:tmpl w:val="BE961CA0"/>
    <w:lvl w:ilvl="0" w:tplc="28409C1C">
      <w:start w:val="1"/>
      <w:numFmt w:val="bullet"/>
      <w:lvlText w:val="-"/>
      <w:lvlJc w:val="left"/>
      <w:pPr>
        <w:ind w:left="789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3A895923"/>
    <w:multiLevelType w:val="hybridMultilevel"/>
    <w:tmpl w:val="B7E458B8"/>
    <w:lvl w:ilvl="0" w:tplc="1B4475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F15EC"/>
    <w:multiLevelType w:val="multilevel"/>
    <w:tmpl w:val="133A0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1F4E79" w:themeColor="accent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DEB6434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914873"/>
    <w:multiLevelType w:val="hybridMultilevel"/>
    <w:tmpl w:val="3416B222"/>
    <w:lvl w:ilvl="0" w:tplc="28409C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BF0879"/>
    <w:multiLevelType w:val="hybridMultilevel"/>
    <w:tmpl w:val="73EE0A08"/>
    <w:lvl w:ilvl="0" w:tplc="CB703E8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452CC"/>
    <w:multiLevelType w:val="hybridMultilevel"/>
    <w:tmpl w:val="30DAAA7E"/>
    <w:lvl w:ilvl="0" w:tplc="EBF83C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2D69F9"/>
    <w:multiLevelType w:val="multilevel"/>
    <w:tmpl w:val="133A0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1F4E79" w:themeColor="accent1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1F4E79" w:themeColor="accent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6160271"/>
    <w:multiLevelType w:val="multilevel"/>
    <w:tmpl w:val="133A0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F4E79" w:themeColor="accent1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1F4E79" w:themeColor="accent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EFC587A"/>
    <w:multiLevelType w:val="hybridMultilevel"/>
    <w:tmpl w:val="74648F3A"/>
    <w:lvl w:ilvl="0" w:tplc="CB703E8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2"/>
  </w:num>
  <w:num w:numId="10">
    <w:abstractNumId w:val="17"/>
  </w:num>
  <w:num w:numId="11">
    <w:abstractNumId w:val="1"/>
  </w:num>
  <w:num w:numId="12">
    <w:abstractNumId w:val="4"/>
  </w:num>
  <w:num w:numId="13">
    <w:abstractNumId w:val="0"/>
  </w:num>
  <w:num w:numId="14">
    <w:abstractNumId w:val="8"/>
  </w:num>
  <w:num w:numId="15">
    <w:abstractNumId w:val="12"/>
  </w:num>
  <w:num w:numId="16">
    <w:abstractNumId w:val="3"/>
  </w:num>
  <w:num w:numId="17">
    <w:abstractNumId w:val="18"/>
  </w:num>
  <w:num w:numId="18">
    <w:abstractNumId w:val="5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69"/>
    <w:rsid w:val="00000A0F"/>
    <w:rsid w:val="00003136"/>
    <w:rsid w:val="00003EFB"/>
    <w:rsid w:val="00005E34"/>
    <w:rsid w:val="0000694D"/>
    <w:rsid w:val="000071F6"/>
    <w:rsid w:val="00007205"/>
    <w:rsid w:val="000079CE"/>
    <w:rsid w:val="00010C14"/>
    <w:rsid w:val="00010E49"/>
    <w:rsid w:val="00011E32"/>
    <w:rsid w:val="000123D7"/>
    <w:rsid w:val="00012AAD"/>
    <w:rsid w:val="000143FD"/>
    <w:rsid w:val="00015A89"/>
    <w:rsid w:val="000167A1"/>
    <w:rsid w:val="0001693F"/>
    <w:rsid w:val="00022BFC"/>
    <w:rsid w:val="000251CE"/>
    <w:rsid w:val="00025233"/>
    <w:rsid w:val="00025A9E"/>
    <w:rsid w:val="00027251"/>
    <w:rsid w:val="00031106"/>
    <w:rsid w:val="00033A8A"/>
    <w:rsid w:val="00036B47"/>
    <w:rsid w:val="00040837"/>
    <w:rsid w:val="000432BE"/>
    <w:rsid w:val="00044002"/>
    <w:rsid w:val="00045D03"/>
    <w:rsid w:val="00046607"/>
    <w:rsid w:val="00046B47"/>
    <w:rsid w:val="00051FD7"/>
    <w:rsid w:val="0005207A"/>
    <w:rsid w:val="00053914"/>
    <w:rsid w:val="00055D83"/>
    <w:rsid w:val="00057D46"/>
    <w:rsid w:val="00063118"/>
    <w:rsid w:val="0006707D"/>
    <w:rsid w:val="00072220"/>
    <w:rsid w:val="00072C70"/>
    <w:rsid w:val="000753D3"/>
    <w:rsid w:val="0007550B"/>
    <w:rsid w:val="000757B4"/>
    <w:rsid w:val="000767FC"/>
    <w:rsid w:val="00076BE3"/>
    <w:rsid w:val="000839C9"/>
    <w:rsid w:val="0008618C"/>
    <w:rsid w:val="000861E8"/>
    <w:rsid w:val="00086417"/>
    <w:rsid w:val="00091C8B"/>
    <w:rsid w:val="000924B9"/>
    <w:rsid w:val="0009694F"/>
    <w:rsid w:val="0009740F"/>
    <w:rsid w:val="00097A8F"/>
    <w:rsid w:val="000A0782"/>
    <w:rsid w:val="000A0D2C"/>
    <w:rsid w:val="000A1CF7"/>
    <w:rsid w:val="000A1CFA"/>
    <w:rsid w:val="000A50FF"/>
    <w:rsid w:val="000A534D"/>
    <w:rsid w:val="000A63A7"/>
    <w:rsid w:val="000B11F8"/>
    <w:rsid w:val="000B191C"/>
    <w:rsid w:val="000B3095"/>
    <w:rsid w:val="000B3900"/>
    <w:rsid w:val="000B6BA3"/>
    <w:rsid w:val="000B71B4"/>
    <w:rsid w:val="000B76D7"/>
    <w:rsid w:val="000C1170"/>
    <w:rsid w:val="000C134A"/>
    <w:rsid w:val="000D06BB"/>
    <w:rsid w:val="000D07E8"/>
    <w:rsid w:val="000D2D74"/>
    <w:rsid w:val="000D5AE0"/>
    <w:rsid w:val="000D6411"/>
    <w:rsid w:val="000D762B"/>
    <w:rsid w:val="000D7850"/>
    <w:rsid w:val="000F05C9"/>
    <w:rsid w:val="000F066C"/>
    <w:rsid w:val="000F0C8A"/>
    <w:rsid w:val="000F249C"/>
    <w:rsid w:val="000F38A4"/>
    <w:rsid w:val="000F3A8C"/>
    <w:rsid w:val="000F3E2B"/>
    <w:rsid w:val="000F5C8C"/>
    <w:rsid w:val="000F6999"/>
    <w:rsid w:val="000F7CCC"/>
    <w:rsid w:val="000F7E70"/>
    <w:rsid w:val="000F7EFD"/>
    <w:rsid w:val="00101D9C"/>
    <w:rsid w:val="00103D1D"/>
    <w:rsid w:val="00104524"/>
    <w:rsid w:val="001046E8"/>
    <w:rsid w:val="00105008"/>
    <w:rsid w:val="001063F6"/>
    <w:rsid w:val="001065E0"/>
    <w:rsid w:val="00107650"/>
    <w:rsid w:val="00110504"/>
    <w:rsid w:val="00112557"/>
    <w:rsid w:val="0011504D"/>
    <w:rsid w:val="0011568E"/>
    <w:rsid w:val="00117EA9"/>
    <w:rsid w:val="00121EDA"/>
    <w:rsid w:val="001223C4"/>
    <w:rsid w:val="00122861"/>
    <w:rsid w:val="00130155"/>
    <w:rsid w:val="00130311"/>
    <w:rsid w:val="00132BBE"/>
    <w:rsid w:val="001367F6"/>
    <w:rsid w:val="0013737B"/>
    <w:rsid w:val="0014090F"/>
    <w:rsid w:val="00144247"/>
    <w:rsid w:val="001450AE"/>
    <w:rsid w:val="00145864"/>
    <w:rsid w:val="001469F1"/>
    <w:rsid w:val="00146F51"/>
    <w:rsid w:val="00147640"/>
    <w:rsid w:val="00147F3F"/>
    <w:rsid w:val="001500A8"/>
    <w:rsid w:val="00150476"/>
    <w:rsid w:val="001505CE"/>
    <w:rsid w:val="00151EFB"/>
    <w:rsid w:val="001537E8"/>
    <w:rsid w:val="0015588D"/>
    <w:rsid w:val="00156945"/>
    <w:rsid w:val="001601BC"/>
    <w:rsid w:val="00160CE4"/>
    <w:rsid w:val="00162690"/>
    <w:rsid w:val="00162780"/>
    <w:rsid w:val="0016436E"/>
    <w:rsid w:val="00165B9C"/>
    <w:rsid w:val="00166CA1"/>
    <w:rsid w:val="0016796C"/>
    <w:rsid w:val="0017063A"/>
    <w:rsid w:val="001715A9"/>
    <w:rsid w:val="00172006"/>
    <w:rsid w:val="00172EC1"/>
    <w:rsid w:val="00172FA9"/>
    <w:rsid w:val="00177A43"/>
    <w:rsid w:val="001839BA"/>
    <w:rsid w:val="00183AF1"/>
    <w:rsid w:val="00183FB0"/>
    <w:rsid w:val="001849C5"/>
    <w:rsid w:val="00185471"/>
    <w:rsid w:val="001939C2"/>
    <w:rsid w:val="0019488D"/>
    <w:rsid w:val="00196044"/>
    <w:rsid w:val="00197C60"/>
    <w:rsid w:val="001A06CF"/>
    <w:rsid w:val="001A1744"/>
    <w:rsid w:val="001A2C0E"/>
    <w:rsid w:val="001A43A6"/>
    <w:rsid w:val="001A4417"/>
    <w:rsid w:val="001A4C17"/>
    <w:rsid w:val="001A61F1"/>
    <w:rsid w:val="001A75C0"/>
    <w:rsid w:val="001A7843"/>
    <w:rsid w:val="001B4976"/>
    <w:rsid w:val="001B4E24"/>
    <w:rsid w:val="001B6050"/>
    <w:rsid w:val="001B6230"/>
    <w:rsid w:val="001B6652"/>
    <w:rsid w:val="001B675A"/>
    <w:rsid w:val="001B6FB4"/>
    <w:rsid w:val="001B79CC"/>
    <w:rsid w:val="001C15EC"/>
    <w:rsid w:val="001C3B0E"/>
    <w:rsid w:val="001C6A3A"/>
    <w:rsid w:val="001C72A3"/>
    <w:rsid w:val="001C7E89"/>
    <w:rsid w:val="001D01F1"/>
    <w:rsid w:val="001D1B90"/>
    <w:rsid w:val="001D3154"/>
    <w:rsid w:val="001D47CA"/>
    <w:rsid w:val="001D5A0D"/>
    <w:rsid w:val="001E1281"/>
    <w:rsid w:val="001E1514"/>
    <w:rsid w:val="001E3643"/>
    <w:rsid w:val="001E365E"/>
    <w:rsid w:val="001E4FB0"/>
    <w:rsid w:val="001E7BE0"/>
    <w:rsid w:val="001F14B1"/>
    <w:rsid w:val="001F177E"/>
    <w:rsid w:val="001F1FA8"/>
    <w:rsid w:val="001F30AB"/>
    <w:rsid w:val="001F4795"/>
    <w:rsid w:val="001F50F9"/>
    <w:rsid w:val="001F55FE"/>
    <w:rsid w:val="001F5A6A"/>
    <w:rsid w:val="001F7738"/>
    <w:rsid w:val="00203BCE"/>
    <w:rsid w:val="00207114"/>
    <w:rsid w:val="00210099"/>
    <w:rsid w:val="0021051B"/>
    <w:rsid w:val="002111F9"/>
    <w:rsid w:val="0021185F"/>
    <w:rsid w:val="00211A19"/>
    <w:rsid w:val="0021350C"/>
    <w:rsid w:val="00216579"/>
    <w:rsid w:val="00217696"/>
    <w:rsid w:val="00217DBE"/>
    <w:rsid w:val="002200A4"/>
    <w:rsid w:val="002200D4"/>
    <w:rsid w:val="00221564"/>
    <w:rsid w:val="002229B9"/>
    <w:rsid w:val="002251A8"/>
    <w:rsid w:val="00225914"/>
    <w:rsid w:val="00226C05"/>
    <w:rsid w:val="002308A0"/>
    <w:rsid w:val="002332E1"/>
    <w:rsid w:val="00234640"/>
    <w:rsid w:val="00235960"/>
    <w:rsid w:val="00235BE4"/>
    <w:rsid w:val="00237745"/>
    <w:rsid w:val="00237B0A"/>
    <w:rsid w:val="00237CD1"/>
    <w:rsid w:val="002423CA"/>
    <w:rsid w:val="002437AC"/>
    <w:rsid w:val="002441B6"/>
    <w:rsid w:val="002465C9"/>
    <w:rsid w:val="00246D8D"/>
    <w:rsid w:val="00250AD2"/>
    <w:rsid w:val="00253958"/>
    <w:rsid w:val="0025405B"/>
    <w:rsid w:val="00254A08"/>
    <w:rsid w:val="002559F8"/>
    <w:rsid w:val="002578DB"/>
    <w:rsid w:val="00263D26"/>
    <w:rsid w:val="00265544"/>
    <w:rsid w:val="002666E3"/>
    <w:rsid w:val="00266981"/>
    <w:rsid w:val="002669A1"/>
    <w:rsid w:val="002674AC"/>
    <w:rsid w:val="00267564"/>
    <w:rsid w:val="002740B9"/>
    <w:rsid w:val="0027421E"/>
    <w:rsid w:val="00276B59"/>
    <w:rsid w:val="00277D92"/>
    <w:rsid w:val="00280E22"/>
    <w:rsid w:val="0028192C"/>
    <w:rsid w:val="00281FF1"/>
    <w:rsid w:val="0028217F"/>
    <w:rsid w:val="00283D13"/>
    <w:rsid w:val="00287885"/>
    <w:rsid w:val="002906D7"/>
    <w:rsid w:val="002912D6"/>
    <w:rsid w:val="00291349"/>
    <w:rsid w:val="00291B7B"/>
    <w:rsid w:val="00293542"/>
    <w:rsid w:val="00293B33"/>
    <w:rsid w:val="00296CDE"/>
    <w:rsid w:val="0029729D"/>
    <w:rsid w:val="002A1CD6"/>
    <w:rsid w:val="002A4FC0"/>
    <w:rsid w:val="002A5AE0"/>
    <w:rsid w:val="002B2108"/>
    <w:rsid w:val="002B2142"/>
    <w:rsid w:val="002B2A09"/>
    <w:rsid w:val="002B47D3"/>
    <w:rsid w:val="002B5C20"/>
    <w:rsid w:val="002B634B"/>
    <w:rsid w:val="002B63C3"/>
    <w:rsid w:val="002B6BEF"/>
    <w:rsid w:val="002B6EB6"/>
    <w:rsid w:val="002B735F"/>
    <w:rsid w:val="002C090B"/>
    <w:rsid w:val="002C0939"/>
    <w:rsid w:val="002C1253"/>
    <w:rsid w:val="002C1509"/>
    <w:rsid w:val="002C1F43"/>
    <w:rsid w:val="002C2302"/>
    <w:rsid w:val="002C2FA3"/>
    <w:rsid w:val="002C55DB"/>
    <w:rsid w:val="002D04C5"/>
    <w:rsid w:val="002D13B4"/>
    <w:rsid w:val="002D13F0"/>
    <w:rsid w:val="002D39B7"/>
    <w:rsid w:val="002D5D51"/>
    <w:rsid w:val="002D728B"/>
    <w:rsid w:val="002D7C88"/>
    <w:rsid w:val="002D7CA5"/>
    <w:rsid w:val="002D7DE0"/>
    <w:rsid w:val="002E1244"/>
    <w:rsid w:val="002E1CB5"/>
    <w:rsid w:val="002E3AB3"/>
    <w:rsid w:val="002E3C19"/>
    <w:rsid w:val="002E4AF9"/>
    <w:rsid w:val="002E4F48"/>
    <w:rsid w:val="002E6886"/>
    <w:rsid w:val="002E6F70"/>
    <w:rsid w:val="002E7361"/>
    <w:rsid w:val="002F10A4"/>
    <w:rsid w:val="002F165E"/>
    <w:rsid w:val="002F30B6"/>
    <w:rsid w:val="002F4BE7"/>
    <w:rsid w:val="002F6DD4"/>
    <w:rsid w:val="002F7361"/>
    <w:rsid w:val="00300649"/>
    <w:rsid w:val="00300963"/>
    <w:rsid w:val="00301958"/>
    <w:rsid w:val="003033B4"/>
    <w:rsid w:val="00303E4F"/>
    <w:rsid w:val="0030409B"/>
    <w:rsid w:val="00304556"/>
    <w:rsid w:val="00304677"/>
    <w:rsid w:val="00307D3D"/>
    <w:rsid w:val="0031028F"/>
    <w:rsid w:val="00311EF2"/>
    <w:rsid w:val="003135F5"/>
    <w:rsid w:val="00313686"/>
    <w:rsid w:val="00314C95"/>
    <w:rsid w:val="00317A86"/>
    <w:rsid w:val="0032043E"/>
    <w:rsid w:val="003215EC"/>
    <w:rsid w:val="00321BD1"/>
    <w:rsid w:val="0032210D"/>
    <w:rsid w:val="00322C0C"/>
    <w:rsid w:val="003238DE"/>
    <w:rsid w:val="0033172D"/>
    <w:rsid w:val="00334336"/>
    <w:rsid w:val="003349A8"/>
    <w:rsid w:val="00335232"/>
    <w:rsid w:val="00336529"/>
    <w:rsid w:val="00336BC2"/>
    <w:rsid w:val="0033734A"/>
    <w:rsid w:val="00337A1F"/>
    <w:rsid w:val="00337BA8"/>
    <w:rsid w:val="00340A8E"/>
    <w:rsid w:val="0034247A"/>
    <w:rsid w:val="0034313D"/>
    <w:rsid w:val="00343254"/>
    <w:rsid w:val="003454D6"/>
    <w:rsid w:val="003456CC"/>
    <w:rsid w:val="0034594C"/>
    <w:rsid w:val="00346F39"/>
    <w:rsid w:val="00350115"/>
    <w:rsid w:val="00350FBF"/>
    <w:rsid w:val="003512B3"/>
    <w:rsid w:val="003515A6"/>
    <w:rsid w:val="00351A9D"/>
    <w:rsid w:val="00352709"/>
    <w:rsid w:val="0035288A"/>
    <w:rsid w:val="003569FA"/>
    <w:rsid w:val="00360AEA"/>
    <w:rsid w:val="00361A04"/>
    <w:rsid w:val="00361A3E"/>
    <w:rsid w:val="00362E43"/>
    <w:rsid w:val="00363D50"/>
    <w:rsid w:val="003662AC"/>
    <w:rsid w:val="003725E5"/>
    <w:rsid w:val="003739CB"/>
    <w:rsid w:val="0037595B"/>
    <w:rsid w:val="00375970"/>
    <w:rsid w:val="00382122"/>
    <w:rsid w:val="003838AB"/>
    <w:rsid w:val="00384906"/>
    <w:rsid w:val="003849A5"/>
    <w:rsid w:val="003853AB"/>
    <w:rsid w:val="00386C68"/>
    <w:rsid w:val="00387207"/>
    <w:rsid w:val="0039149E"/>
    <w:rsid w:val="003929DE"/>
    <w:rsid w:val="00394EB6"/>
    <w:rsid w:val="00396123"/>
    <w:rsid w:val="003963BD"/>
    <w:rsid w:val="003A260D"/>
    <w:rsid w:val="003A320C"/>
    <w:rsid w:val="003A5EB3"/>
    <w:rsid w:val="003A6E5A"/>
    <w:rsid w:val="003B35C5"/>
    <w:rsid w:val="003B49C0"/>
    <w:rsid w:val="003B4EBD"/>
    <w:rsid w:val="003B666B"/>
    <w:rsid w:val="003B79C6"/>
    <w:rsid w:val="003C110B"/>
    <w:rsid w:val="003C14A9"/>
    <w:rsid w:val="003C18A3"/>
    <w:rsid w:val="003C1F09"/>
    <w:rsid w:val="003C7946"/>
    <w:rsid w:val="003C7993"/>
    <w:rsid w:val="003D1DF0"/>
    <w:rsid w:val="003D3645"/>
    <w:rsid w:val="003D488A"/>
    <w:rsid w:val="003D5DE4"/>
    <w:rsid w:val="003D6D85"/>
    <w:rsid w:val="003D74AB"/>
    <w:rsid w:val="003E3A92"/>
    <w:rsid w:val="003E591A"/>
    <w:rsid w:val="003F0B98"/>
    <w:rsid w:val="003F464D"/>
    <w:rsid w:val="003F5CB4"/>
    <w:rsid w:val="003F64D5"/>
    <w:rsid w:val="003F6D76"/>
    <w:rsid w:val="003F76BF"/>
    <w:rsid w:val="00401C0D"/>
    <w:rsid w:val="0040363F"/>
    <w:rsid w:val="004036D1"/>
    <w:rsid w:val="00403A8D"/>
    <w:rsid w:val="00405683"/>
    <w:rsid w:val="00411F56"/>
    <w:rsid w:val="00415558"/>
    <w:rsid w:val="00415B38"/>
    <w:rsid w:val="00416523"/>
    <w:rsid w:val="0041779F"/>
    <w:rsid w:val="004207D1"/>
    <w:rsid w:val="00421197"/>
    <w:rsid w:val="00423312"/>
    <w:rsid w:val="0042363F"/>
    <w:rsid w:val="00425D04"/>
    <w:rsid w:val="0042770B"/>
    <w:rsid w:val="00427EEA"/>
    <w:rsid w:val="0043107D"/>
    <w:rsid w:val="0043489A"/>
    <w:rsid w:val="00434B31"/>
    <w:rsid w:val="00436081"/>
    <w:rsid w:val="0043698C"/>
    <w:rsid w:val="00440321"/>
    <w:rsid w:val="00440773"/>
    <w:rsid w:val="004418DE"/>
    <w:rsid w:val="00442892"/>
    <w:rsid w:val="00442EF7"/>
    <w:rsid w:val="00447C05"/>
    <w:rsid w:val="0045148F"/>
    <w:rsid w:val="00451545"/>
    <w:rsid w:val="00451821"/>
    <w:rsid w:val="00451885"/>
    <w:rsid w:val="0045197D"/>
    <w:rsid w:val="00451A60"/>
    <w:rsid w:val="00452A20"/>
    <w:rsid w:val="004551EA"/>
    <w:rsid w:val="0045614A"/>
    <w:rsid w:val="00456289"/>
    <w:rsid w:val="004605E1"/>
    <w:rsid w:val="00460849"/>
    <w:rsid w:val="00460A8E"/>
    <w:rsid w:val="00462360"/>
    <w:rsid w:val="0046328D"/>
    <w:rsid w:val="00464126"/>
    <w:rsid w:val="00465174"/>
    <w:rsid w:val="00465439"/>
    <w:rsid w:val="00471DF4"/>
    <w:rsid w:val="0047204A"/>
    <w:rsid w:val="0047559C"/>
    <w:rsid w:val="00476453"/>
    <w:rsid w:val="00477D08"/>
    <w:rsid w:val="0048178A"/>
    <w:rsid w:val="00482783"/>
    <w:rsid w:val="004834BD"/>
    <w:rsid w:val="004835D8"/>
    <w:rsid w:val="00490505"/>
    <w:rsid w:val="004914F7"/>
    <w:rsid w:val="00493437"/>
    <w:rsid w:val="0049718F"/>
    <w:rsid w:val="004A0A47"/>
    <w:rsid w:val="004A0B60"/>
    <w:rsid w:val="004A2611"/>
    <w:rsid w:val="004A2BE2"/>
    <w:rsid w:val="004A3D2F"/>
    <w:rsid w:val="004A6C84"/>
    <w:rsid w:val="004B3BF6"/>
    <w:rsid w:val="004B56AF"/>
    <w:rsid w:val="004B5BA3"/>
    <w:rsid w:val="004B7C08"/>
    <w:rsid w:val="004C0FD6"/>
    <w:rsid w:val="004C28AB"/>
    <w:rsid w:val="004C4A11"/>
    <w:rsid w:val="004D2297"/>
    <w:rsid w:val="004D64BB"/>
    <w:rsid w:val="004E3881"/>
    <w:rsid w:val="004E4FD2"/>
    <w:rsid w:val="004E5045"/>
    <w:rsid w:val="004F00FA"/>
    <w:rsid w:val="004F37E5"/>
    <w:rsid w:val="004F425A"/>
    <w:rsid w:val="004F616E"/>
    <w:rsid w:val="004F684D"/>
    <w:rsid w:val="004F70B4"/>
    <w:rsid w:val="00500EC9"/>
    <w:rsid w:val="00501986"/>
    <w:rsid w:val="00503647"/>
    <w:rsid w:val="0050552E"/>
    <w:rsid w:val="005062AD"/>
    <w:rsid w:val="00507638"/>
    <w:rsid w:val="00510282"/>
    <w:rsid w:val="00510BEE"/>
    <w:rsid w:val="005163E3"/>
    <w:rsid w:val="005230FC"/>
    <w:rsid w:val="00525258"/>
    <w:rsid w:val="00525935"/>
    <w:rsid w:val="00530C07"/>
    <w:rsid w:val="00531A5D"/>
    <w:rsid w:val="00531B09"/>
    <w:rsid w:val="0053475B"/>
    <w:rsid w:val="00534AEA"/>
    <w:rsid w:val="00535D8C"/>
    <w:rsid w:val="00535EE0"/>
    <w:rsid w:val="0054051E"/>
    <w:rsid w:val="00542092"/>
    <w:rsid w:val="0054286B"/>
    <w:rsid w:val="00542B64"/>
    <w:rsid w:val="00543021"/>
    <w:rsid w:val="00543BE0"/>
    <w:rsid w:val="005441CB"/>
    <w:rsid w:val="005444D2"/>
    <w:rsid w:val="0055206E"/>
    <w:rsid w:val="00554E34"/>
    <w:rsid w:val="00557AF0"/>
    <w:rsid w:val="00560DFA"/>
    <w:rsid w:val="00560ED3"/>
    <w:rsid w:val="00562404"/>
    <w:rsid w:val="00562A23"/>
    <w:rsid w:val="005643FF"/>
    <w:rsid w:val="0056486A"/>
    <w:rsid w:val="005669B9"/>
    <w:rsid w:val="00570667"/>
    <w:rsid w:val="00570C8C"/>
    <w:rsid w:val="00572CCE"/>
    <w:rsid w:val="00572F52"/>
    <w:rsid w:val="00577D63"/>
    <w:rsid w:val="00582E9D"/>
    <w:rsid w:val="005845A7"/>
    <w:rsid w:val="00584D62"/>
    <w:rsid w:val="00585092"/>
    <w:rsid w:val="00585AED"/>
    <w:rsid w:val="005860AC"/>
    <w:rsid w:val="0058717C"/>
    <w:rsid w:val="00587B4E"/>
    <w:rsid w:val="00587F39"/>
    <w:rsid w:val="0059049C"/>
    <w:rsid w:val="00590E1E"/>
    <w:rsid w:val="00593121"/>
    <w:rsid w:val="0059349F"/>
    <w:rsid w:val="00594F79"/>
    <w:rsid w:val="0059764A"/>
    <w:rsid w:val="00597C09"/>
    <w:rsid w:val="005A09D4"/>
    <w:rsid w:val="005A1202"/>
    <w:rsid w:val="005A2310"/>
    <w:rsid w:val="005A2B62"/>
    <w:rsid w:val="005A2CF6"/>
    <w:rsid w:val="005A311A"/>
    <w:rsid w:val="005A34A6"/>
    <w:rsid w:val="005A609A"/>
    <w:rsid w:val="005A69A4"/>
    <w:rsid w:val="005A6A67"/>
    <w:rsid w:val="005A7C12"/>
    <w:rsid w:val="005B0254"/>
    <w:rsid w:val="005B12FA"/>
    <w:rsid w:val="005B1ABC"/>
    <w:rsid w:val="005B28F7"/>
    <w:rsid w:val="005B4A0A"/>
    <w:rsid w:val="005B6A6C"/>
    <w:rsid w:val="005B7358"/>
    <w:rsid w:val="005C11ED"/>
    <w:rsid w:val="005C32DF"/>
    <w:rsid w:val="005C5D7C"/>
    <w:rsid w:val="005C70DD"/>
    <w:rsid w:val="005C7852"/>
    <w:rsid w:val="005C7C11"/>
    <w:rsid w:val="005D1151"/>
    <w:rsid w:val="005D3FE8"/>
    <w:rsid w:val="005D4518"/>
    <w:rsid w:val="005D792E"/>
    <w:rsid w:val="005E04AE"/>
    <w:rsid w:val="005E150E"/>
    <w:rsid w:val="005E20A8"/>
    <w:rsid w:val="005E2455"/>
    <w:rsid w:val="005E557A"/>
    <w:rsid w:val="005E678A"/>
    <w:rsid w:val="005E717A"/>
    <w:rsid w:val="005F40A5"/>
    <w:rsid w:val="005F4FA5"/>
    <w:rsid w:val="005F6788"/>
    <w:rsid w:val="005F6897"/>
    <w:rsid w:val="00603170"/>
    <w:rsid w:val="00610A45"/>
    <w:rsid w:val="006124B1"/>
    <w:rsid w:val="006142E1"/>
    <w:rsid w:val="00616767"/>
    <w:rsid w:val="00617592"/>
    <w:rsid w:val="00617F0D"/>
    <w:rsid w:val="006247DA"/>
    <w:rsid w:val="00624899"/>
    <w:rsid w:val="00625C48"/>
    <w:rsid w:val="00626888"/>
    <w:rsid w:val="0062707E"/>
    <w:rsid w:val="0062724B"/>
    <w:rsid w:val="00627BD8"/>
    <w:rsid w:val="0063118A"/>
    <w:rsid w:val="00631668"/>
    <w:rsid w:val="00631F07"/>
    <w:rsid w:val="006329A1"/>
    <w:rsid w:val="00632D50"/>
    <w:rsid w:val="006330A9"/>
    <w:rsid w:val="00633431"/>
    <w:rsid w:val="006341AE"/>
    <w:rsid w:val="0063534D"/>
    <w:rsid w:val="006359AD"/>
    <w:rsid w:val="00640CD3"/>
    <w:rsid w:val="00640D74"/>
    <w:rsid w:val="006421B1"/>
    <w:rsid w:val="006423B5"/>
    <w:rsid w:val="00644232"/>
    <w:rsid w:val="00646043"/>
    <w:rsid w:val="00650F8D"/>
    <w:rsid w:val="00654F40"/>
    <w:rsid w:val="006568E6"/>
    <w:rsid w:val="0065744B"/>
    <w:rsid w:val="00657C19"/>
    <w:rsid w:val="00660F2E"/>
    <w:rsid w:val="00660FEC"/>
    <w:rsid w:val="00662BFC"/>
    <w:rsid w:val="00663957"/>
    <w:rsid w:val="006640A2"/>
    <w:rsid w:val="006650C3"/>
    <w:rsid w:val="00670098"/>
    <w:rsid w:val="0067057E"/>
    <w:rsid w:val="00672626"/>
    <w:rsid w:val="00674161"/>
    <w:rsid w:val="0067530D"/>
    <w:rsid w:val="006770B4"/>
    <w:rsid w:val="006772D0"/>
    <w:rsid w:val="0068029F"/>
    <w:rsid w:val="0068090F"/>
    <w:rsid w:val="006855CB"/>
    <w:rsid w:val="0068704A"/>
    <w:rsid w:val="00687BDC"/>
    <w:rsid w:val="00687EFC"/>
    <w:rsid w:val="00690275"/>
    <w:rsid w:val="00690D64"/>
    <w:rsid w:val="00693837"/>
    <w:rsid w:val="00693A2A"/>
    <w:rsid w:val="00694DB3"/>
    <w:rsid w:val="00696027"/>
    <w:rsid w:val="00696F14"/>
    <w:rsid w:val="006A09BB"/>
    <w:rsid w:val="006A10DC"/>
    <w:rsid w:val="006A1FE9"/>
    <w:rsid w:val="006A3D3C"/>
    <w:rsid w:val="006A440B"/>
    <w:rsid w:val="006A7468"/>
    <w:rsid w:val="006A746C"/>
    <w:rsid w:val="006B0F8A"/>
    <w:rsid w:val="006B12E7"/>
    <w:rsid w:val="006B2891"/>
    <w:rsid w:val="006B3BA0"/>
    <w:rsid w:val="006B3D71"/>
    <w:rsid w:val="006B5363"/>
    <w:rsid w:val="006C4662"/>
    <w:rsid w:val="006C6761"/>
    <w:rsid w:val="006C6BE0"/>
    <w:rsid w:val="006C7AD4"/>
    <w:rsid w:val="006D0697"/>
    <w:rsid w:val="006D0977"/>
    <w:rsid w:val="006D2707"/>
    <w:rsid w:val="006D2AE7"/>
    <w:rsid w:val="006D7129"/>
    <w:rsid w:val="006E357C"/>
    <w:rsid w:val="006E45D8"/>
    <w:rsid w:val="006E55EF"/>
    <w:rsid w:val="006F1996"/>
    <w:rsid w:val="006F212E"/>
    <w:rsid w:val="006F3455"/>
    <w:rsid w:val="006F3D6C"/>
    <w:rsid w:val="006F7A18"/>
    <w:rsid w:val="00700A20"/>
    <w:rsid w:val="007016BC"/>
    <w:rsid w:val="00702240"/>
    <w:rsid w:val="00705C35"/>
    <w:rsid w:val="007103B4"/>
    <w:rsid w:val="007114C3"/>
    <w:rsid w:val="0071208A"/>
    <w:rsid w:val="00713B98"/>
    <w:rsid w:val="00714AC8"/>
    <w:rsid w:val="00716A22"/>
    <w:rsid w:val="00717329"/>
    <w:rsid w:val="00717887"/>
    <w:rsid w:val="00720908"/>
    <w:rsid w:val="007215CF"/>
    <w:rsid w:val="00721F91"/>
    <w:rsid w:val="007237E6"/>
    <w:rsid w:val="00723A2B"/>
    <w:rsid w:val="0072405C"/>
    <w:rsid w:val="00727045"/>
    <w:rsid w:val="0072796F"/>
    <w:rsid w:val="00730EC6"/>
    <w:rsid w:val="00731C4D"/>
    <w:rsid w:val="0073304C"/>
    <w:rsid w:val="0073403A"/>
    <w:rsid w:val="007368BA"/>
    <w:rsid w:val="00736DE9"/>
    <w:rsid w:val="00737538"/>
    <w:rsid w:val="0074053C"/>
    <w:rsid w:val="00740588"/>
    <w:rsid w:val="007436A8"/>
    <w:rsid w:val="007436BD"/>
    <w:rsid w:val="00743DA3"/>
    <w:rsid w:val="0074510D"/>
    <w:rsid w:val="0074544D"/>
    <w:rsid w:val="00747408"/>
    <w:rsid w:val="00750D9C"/>
    <w:rsid w:val="007512D9"/>
    <w:rsid w:val="00751FC2"/>
    <w:rsid w:val="00752BBC"/>
    <w:rsid w:val="00756AA6"/>
    <w:rsid w:val="0076178A"/>
    <w:rsid w:val="00764615"/>
    <w:rsid w:val="0076580B"/>
    <w:rsid w:val="00766EAD"/>
    <w:rsid w:val="00767E3B"/>
    <w:rsid w:val="007732F8"/>
    <w:rsid w:val="00773B7F"/>
    <w:rsid w:val="00776FA7"/>
    <w:rsid w:val="00782AFB"/>
    <w:rsid w:val="0078325D"/>
    <w:rsid w:val="00783428"/>
    <w:rsid w:val="00784523"/>
    <w:rsid w:val="00784664"/>
    <w:rsid w:val="007846D3"/>
    <w:rsid w:val="007868EA"/>
    <w:rsid w:val="0079000A"/>
    <w:rsid w:val="0079001C"/>
    <w:rsid w:val="0079039F"/>
    <w:rsid w:val="007919BB"/>
    <w:rsid w:val="00792931"/>
    <w:rsid w:val="0079323C"/>
    <w:rsid w:val="00793F7B"/>
    <w:rsid w:val="007947C7"/>
    <w:rsid w:val="00795158"/>
    <w:rsid w:val="00797F4C"/>
    <w:rsid w:val="007A00B0"/>
    <w:rsid w:val="007A0A4A"/>
    <w:rsid w:val="007A0C00"/>
    <w:rsid w:val="007A0ED8"/>
    <w:rsid w:val="007A6B7E"/>
    <w:rsid w:val="007B129B"/>
    <w:rsid w:val="007B5864"/>
    <w:rsid w:val="007B5E08"/>
    <w:rsid w:val="007B6F3D"/>
    <w:rsid w:val="007B75A8"/>
    <w:rsid w:val="007B7A0B"/>
    <w:rsid w:val="007C064C"/>
    <w:rsid w:val="007C1A95"/>
    <w:rsid w:val="007C2070"/>
    <w:rsid w:val="007C59B2"/>
    <w:rsid w:val="007C79CA"/>
    <w:rsid w:val="007D1235"/>
    <w:rsid w:val="007D1C7E"/>
    <w:rsid w:val="007D24B8"/>
    <w:rsid w:val="007D26C4"/>
    <w:rsid w:val="007E0BF5"/>
    <w:rsid w:val="007E1879"/>
    <w:rsid w:val="007E373F"/>
    <w:rsid w:val="007E5F40"/>
    <w:rsid w:val="007E7343"/>
    <w:rsid w:val="007F3514"/>
    <w:rsid w:val="007F3635"/>
    <w:rsid w:val="007F3C70"/>
    <w:rsid w:val="007F44C6"/>
    <w:rsid w:val="007F582D"/>
    <w:rsid w:val="007F6179"/>
    <w:rsid w:val="0080118F"/>
    <w:rsid w:val="00801B7A"/>
    <w:rsid w:val="00803011"/>
    <w:rsid w:val="00803EE8"/>
    <w:rsid w:val="00804BAC"/>
    <w:rsid w:val="00807900"/>
    <w:rsid w:val="008122B3"/>
    <w:rsid w:val="008123AF"/>
    <w:rsid w:val="00814185"/>
    <w:rsid w:val="0081470E"/>
    <w:rsid w:val="008147B4"/>
    <w:rsid w:val="00814D30"/>
    <w:rsid w:val="00815170"/>
    <w:rsid w:val="00815529"/>
    <w:rsid w:val="008158CD"/>
    <w:rsid w:val="00815B18"/>
    <w:rsid w:val="00821DF7"/>
    <w:rsid w:val="00821E2D"/>
    <w:rsid w:val="00825CD0"/>
    <w:rsid w:val="008262AF"/>
    <w:rsid w:val="00826B37"/>
    <w:rsid w:val="0083092E"/>
    <w:rsid w:val="00832522"/>
    <w:rsid w:val="00833ACA"/>
    <w:rsid w:val="0083641D"/>
    <w:rsid w:val="008368BD"/>
    <w:rsid w:val="00837B69"/>
    <w:rsid w:val="00842B52"/>
    <w:rsid w:val="00842D65"/>
    <w:rsid w:val="008535BF"/>
    <w:rsid w:val="00854BF1"/>
    <w:rsid w:val="00854C36"/>
    <w:rsid w:val="00855D02"/>
    <w:rsid w:val="00860565"/>
    <w:rsid w:val="008625C3"/>
    <w:rsid w:val="00863641"/>
    <w:rsid w:val="0086451C"/>
    <w:rsid w:val="00865606"/>
    <w:rsid w:val="0086566D"/>
    <w:rsid w:val="00866CC8"/>
    <w:rsid w:val="00873C18"/>
    <w:rsid w:val="00875F78"/>
    <w:rsid w:val="00881281"/>
    <w:rsid w:val="00882FB6"/>
    <w:rsid w:val="00884172"/>
    <w:rsid w:val="00886A44"/>
    <w:rsid w:val="00886DF3"/>
    <w:rsid w:val="00887365"/>
    <w:rsid w:val="00890091"/>
    <w:rsid w:val="008911DD"/>
    <w:rsid w:val="00891C88"/>
    <w:rsid w:val="008931E4"/>
    <w:rsid w:val="008936BB"/>
    <w:rsid w:val="00893F37"/>
    <w:rsid w:val="008953D7"/>
    <w:rsid w:val="008A0EEB"/>
    <w:rsid w:val="008A15A1"/>
    <w:rsid w:val="008A171D"/>
    <w:rsid w:val="008A235C"/>
    <w:rsid w:val="008A26BB"/>
    <w:rsid w:val="008A3A5F"/>
    <w:rsid w:val="008A4D14"/>
    <w:rsid w:val="008A6F4C"/>
    <w:rsid w:val="008B2694"/>
    <w:rsid w:val="008B4212"/>
    <w:rsid w:val="008B4B21"/>
    <w:rsid w:val="008B4BFF"/>
    <w:rsid w:val="008B505E"/>
    <w:rsid w:val="008B5F44"/>
    <w:rsid w:val="008B7AAC"/>
    <w:rsid w:val="008C041C"/>
    <w:rsid w:val="008C2A62"/>
    <w:rsid w:val="008C2EF6"/>
    <w:rsid w:val="008C6697"/>
    <w:rsid w:val="008D41A1"/>
    <w:rsid w:val="008D6B71"/>
    <w:rsid w:val="008E05C5"/>
    <w:rsid w:val="008E24D9"/>
    <w:rsid w:val="008E4FBE"/>
    <w:rsid w:val="008E5A2A"/>
    <w:rsid w:val="008E6C68"/>
    <w:rsid w:val="008E6DC6"/>
    <w:rsid w:val="008F011A"/>
    <w:rsid w:val="008F3741"/>
    <w:rsid w:val="008F6125"/>
    <w:rsid w:val="008F7770"/>
    <w:rsid w:val="0090091E"/>
    <w:rsid w:val="00901141"/>
    <w:rsid w:val="0090343C"/>
    <w:rsid w:val="00904A43"/>
    <w:rsid w:val="00907D15"/>
    <w:rsid w:val="009133C0"/>
    <w:rsid w:val="0091429F"/>
    <w:rsid w:val="00916178"/>
    <w:rsid w:val="00916493"/>
    <w:rsid w:val="00917F98"/>
    <w:rsid w:val="009212E0"/>
    <w:rsid w:val="009226B6"/>
    <w:rsid w:val="00922E7B"/>
    <w:rsid w:val="009247CB"/>
    <w:rsid w:val="00926350"/>
    <w:rsid w:val="00927BA3"/>
    <w:rsid w:val="00932FE7"/>
    <w:rsid w:val="009341DF"/>
    <w:rsid w:val="009346F5"/>
    <w:rsid w:val="0093485F"/>
    <w:rsid w:val="00940DFC"/>
    <w:rsid w:val="009419BB"/>
    <w:rsid w:val="00941A0D"/>
    <w:rsid w:val="00944A21"/>
    <w:rsid w:val="009451B4"/>
    <w:rsid w:val="00945E04"/>
    <w:rsid w:val="009465EA"/>
    <w:rsid w:val="009532C5"/>
    <w:rsid w:val="009550B8"/>
    <w:rsid w:val="0096168A"/>
    <w:rsid w:val="00961A30"/>
    <w:rsid w:val="00962197"/>
    <w:rsid w:val="00964E13"/>
    <w:rsid w:val="0096698A"/>
    <w:rsid w:val="00971CD0"/>
    <w:rsid w:val="00973CA7"/>
    <w:rsid w:val="00974ABD"/>
    <w:rsid w:val="00977F9C"/>
    <w:rsid w:val="009827ED"/>
    <w:rsid w:val="00985F98"/>
    <w:rsid w:val="00992690"/>
    <w:rsid w:val="00994014"/>
    <w:rsid w:val="009941B7"/>
    <w:rsid w:val="009947FC"/>
    <w:rsid w:val="009A1243"/>
    <w:rsid w:val="009A246A"/>
    <w:rsid w:val="009A3720"/>
    <w:rsid w:val="009A5334"/>
    <w:rsid w:val="009A5489"/>
    <w:rsid w:val="009A6FCB"/>
    <w:rsid w:val="009B098A"/>
    <w:rsid w:val="009B15A5"/>
    <w:rsid w:val="009B17B1"/>
    <w:rsid w:val="009B2D32"/>
    <w:rsid w:val="009B3E10"/>
    <w:rsid w:val="009B4870"/>
    <w:rsid w:val="009B7D89"/>
    <w:rsid w:val="009C2CC4"/>
    <w:rsid w:val="009C40C8"/>
    <w:rsid w:val="009C4753"/>
    <w:rsid w:val="009C7260"/>
    <w:rsid w:val="009C761C"/>
    <w:rsid w:val="009D0381"/>
    <w:rsid w:val="009D072F"/>
    <w:rsid w:val="009D0791"/>
    <w:rsid w:val="009D191D"/>
    <w:rsid w:val="009D20B6"/>
    <w:rsid w:val="009D36F1"/>
    <w:rsid w:val="009D496A"/>
    <w:rsid w:val="009D6254"/>
    <w:rsid w:val="009D6696"/>
    <w:rsid w:val="009D6D9B"/>
    <w:rsid w:val="009E1B4D"/>
    <w:rsid w:val="009E349C"/>
    <w:rsid w:val="009E4C57"/>
    <w:rsid w:val="009E57C0"/>
    <w:rsid w:val="009E6F34"/>
    <w:rsid w:val="009F1D22"/>
    <w:rsid w:val="009F25D6"/>
    <w:rsid w:val="009F2EE6"/>
    <w:rsid w:val="009F38E2"/>
    <w:rsid w:val="009F3B0C"/>
    <w:rsid w:val="009F46CA"/>
    <w:rsid w:val="009F5358"/>
    <w:rsid w:val="009F5E9D"/>
    <w:rsid w:val="009F7C8C"/>
    <w:rsid w:val="00A0166F"/>
    <w:rsid w:val="00A0417F"/>
    <w:rsid w:val="00A04563"/>
    <w:rsid w:val="00A04C36"/>
    <w:rsid w:val="00A05C46"/>
    <w:rsid w:val="00A07467"/>
    <w:rsid w:val="00A12F7F"/>
    <w:rsid w:val="00A15785"/>
    <w:rsid w:val="00A205B5"/>
    <w:rsid w:val="00A2118B"/>
    <w:rsid w:val="00A24D0B"/>
    <w:rsid w:val="00A26956"/>
    <w:rsid w:val="00A26A86"/>
    <w:rsid w:val="00A32A45"/>
    <w:rsid w:val="00A345B1"/>
    <w:rsid w:val="00A34D67"/>
    <w:rsid w:val="00A35009"/>
    <w:rsid w:val="00A36768"/>
    <w:rsid w:val="00A36BF1"/>
    <w:rsid w:val="00A374C6"/>
    <w:rsid w:val="00A4001F"/>
    <w:rsid w:val="00A439AC"/>
    <w:rsid w:val="00A440FE"/>
    <w:rsid w:val="00A44C9B"/>
    <w:rsid w:val="00A454C5"/>
    <w:rsid w:val="00A46990"/>
    <w:rsid w:val="00A47949"/>
    <w:rsid w:val="00A51C54"/>
    <w:rsid w:val="00A52809"/>
    <w:rsid w:val="00A5553D"/>
    <w:rsid w:val="00A5679A"/>
    <w:rsid w:val="00A57F2A"/>
    <w:rsid w:val="00A6391F"/>
    <w:rsid w:val="00A63A2E"/>
    <w:rsid w:val="00A63B86"/>
    <w:rsid w:val="00A67A25"/>
    <w:rsid w:val="00A71232"/>
    <w:rsid w:val="00A73041"/>
    <w:rsid w:val="00A74042"/>
    <w:rsid w:val="00A743FC"/>
    <w:rsid w:val="00A7515E"/>
    <w:rsid w:val="00A75964"/>
    <w:rsid w:val="00A80090"/>
    <w:rsid w:val="00A827A4"/>
    <w:rsid w:val="00A82ABD"/>
    <w:rsid w:val="00A87223"/>
    <w:rsid w:val="00A90849"/>
    <w:rsid w:val="00A918DB"/>
    <w:rsid w:val="00A92750"/>
    <w:rsid w:val="00A940BA"/>
    <w:rsid w:val="00A95BA3"/>
    <w:rsid w:val="00AA1EC5"/>
    <w:rsid w:val="00AA3FA4"/>
    <w:rsid w:val="00AA7A9A"/>
    <w:rsid w:val="00AA7A9D"/>
    <w:rsid w:val="00AB10D4"/>
    <w:rsid w:val="00AB16A6"/>
    <w:rsid w:val="00AB1FD0"/>
    <w:rsid w:val="00AB277D"/>
    <w:rsid w:val="00AB3342"/>
    <w:rsid w:val="00AB381F"/>
    <w:rsid w:val="00AB3C04"/>
    <w:rsid w:val="00AB767F"/>
    <w:rsid w:val="00AC11E7"/>
    <w:rsid w:val="00AC123C"/>
    <w:rsid w:val="00AC1DD0"/>
    <w:rsid w:val="00AC232B"/>
    <w:rsid w:val="00AC4F8B"/>
    <w:rsid w:val="00AD0995"/>
    <w:rsid w:val="00AD2B99"/>
    <w:rsid w:val="00AD4504"/>
    <w:rsid w:val="00AD4A1F"/>
    <w:rsid w:val="00AD4CC0"/>
    <w:rsid w:val="00AD653E"/>
    <w:rsid w:val="00AD7B63"/>
    <w:rsid w:val="00AE0C4C"/>
    <w:rsid w:val="00AE283B"/>
    <w:rsid w:val="00AE6CE3"/>
    <w:rsid w:val="00AF2968"/>
    <w:rsid w:val="00AF4D4C"/>
    <w:rsid w:val="00AF65F4"/>
    <w:rsid w:val="00AF7CE8"/>
    <w:rsid w:val="00B017D3"/>
    <w:rsid w:val="00B02AF5"/>
    <w:rsid w:val="00B0524E"/>
    <w:rsid w:val="00B06B99"/>
    <w:rsid w:val="00B06CAE"/>
    <w:rsid w:val="00B10E44"/>
    <w:rsid w:val="00B11BE3"/>
    <w:rsid w:val="00B17B51"/>
    <w:rsid w:val="00B20A11"/>
    <w:rsid w:val="00B20F67"/>
    <w:rsid w:val="00B22A01"/>
    <w:rsid w:val="00B22F4B"/>
    <w:rsid w:val="00B23C74"/>
    <w:rsid w:val="00B23F9C"/>
    <w:rsid w:val="00B26689"/>
    <w:rsid w:val="00B31BC8"/>
    <w:rsid w:val="00B32B17"/>
    <w:rsid w:val="00B32B3A"/>
    <w:rsid w:val="00B32FA0"/>
    <w:rsid w:val="00B34B72"/>
    <w:rsid w:val="00B35E4B"/>
    <w:rsid w:val="00B362E6"/>
    <w:rsid w:val="00B3691A"/>
    <w:rsid w:val="00B37C35"/>
    <w:rsid w:val="00B4086B"/>
    <w:rsid w:val="00B41945"/>
    <w:rsid w:val="00B42A05"/>
    <w:rsid w:val="00B42F25"/>
    <w:rsid w:val="00B447A0"/>
    <w:rsid w:val="00B52684"/>
    <w:rsid w:val="00B53435"/>
    <w:rsid w:val="00B543AE"/>
    <w:rsid w:val="00B56357"/>
    <w:rsid w:val="00B67212"/>
    <w:rsid w:val="00B67AE3"/>
    <w:rsid w:val="00B7269E"/>
    <w:rsid w:val="00B75B4F"/>
    <w:rsid w:val="00B77493"/>
    <w:rsid w:val="00B80AF7"/>
    <w:rsid w:val="00B852C9"/>
    <w:rsid w:val="00B85B3B"/>
    <w:rsid w:val="00B9047E"/>
    <w:rsid w:val="00B90898"/>
    <w:rsid w:val="00B91075"/>
    <w:rsid w:val="00B917AE"/>
    <w:rsid w:val="00B9302B"/>
    <w:rsid w:val="00B93943"/>
    <w:rsid w:val="00B942AF"/>
    <w:rsid w:val="00B94E5A"/>
    <w:rsid w:val="00B95916"/>
    <w:rsid w:val="00B9602D"/>
    <w:rsid w:val="00B9720E"/>
    <w:rsid w:val="00BA3B8D"/>
    <w:rsid w:val="00BA528E"/>
    <w:rsid w:val="00BB04BB"/>
    <w:rsid w:val="00BB0D29"/>
    <w:rsid w:val="00BB4C72"/>
    <w:rsid w:val="00BB5A6A"/>
    <w:rsid w:val="00BC2298"/>
    <w:rsid w:val="00BC4F6B"/>
    <w:rsid w:val="00BC6473"/>
    <w:rsid w:val="00BD13C9"/>
    <w:rsid w:val="00BD2C1F"/>
    <w:rsid w:val="00BD604D"/>
    <w:rsid w:val="00BD67DF"/>
    <w:rsid w:val="00BE2AC0"/>
    <w:rsid w:val="00BE40E1"/>
    <w:rsid w:val="00BE542F"/>
    <w:rsid w:val="00BF3C5D"/>
    <w:rsid w:val="00BF42AF"/>
    <w:rsid w:val="00BF7E7D"/>
    <w:rsid w:val="00BF7FDE"/>
    <w:rsid w:val="00C00F8E"/>
    <w:rsid w:val="00C0198B"/>
    <w:rsid w:val="00C03C51"/>
    <w:rsid w:val="00C06A74"/>
    <w:rsid w:val="00C06CA7"/>
    <w:rsid w:val="00C06E15"/>
    <w:rsid w:val="00C127ED"/>
    <w:rsid w:val="00C13B8A"/>
    <w:rsid w:val="00C147F3"/>
    <w:rsid w:val="00C207C9"/>
    <w:rsid w:val="00C2185C"/>
    <w:rsid w:val="00C2263D"/>
    <w:rsid w:val="00C2267C"/>
    <w:rsid w:val="00C22CFB"/>
    <w:rsid w:val="00C24F3E"/>
    <w:rsid w:val="00C2531D"/>
    <w:rsid w:val="00C256E5"/>
    <w:rsid w:val="00C2617C"/>
    <w:rsid w:val="00C26D46"/>
    <w:rsid w:val="00C300E1"/>
    <w:rsid w:val="00C307B5"/>
    <w:rsid w:val="00C3106C"/>
    <w:rsid w:val="00C335F5"/>
    <w:rsid w:val="00C34314"/>
    <w:rsid w:val="00C346AA"/>
    <w:rsid w:val="00C34CD9"/>
    <w:rsid w:val="00C350C5"/>
    <w:rsid w:val="00C3570C"/>
    <w:rsid w:val="00C4187B"/>
    <w:rsid w:val="00C41BF4"/>
    <w:rsid w:val="00C4223D"/>
    <w:rsid w:val="00C431EB"/>
    <w:rsid w:val="00C4335A"/>
    <w:rsid w:val="00C448B0"/>
    <w:rsid w:val="00C44FF2"/>
    <w:rsid w:val="00C50B03"/>
    <w:rsid w:val="00C53048"/>
    <w:rsid w:val="00C53ECE"/>
    <w:rsid w:val="00C60CCA"/>
    <w:rsid w:val="00C635F7"/>
    <w:rsid w:val="00C63D90"/>
    <w:rsid w:val="00C65575"/>
    <w:rsid w:val="00C65EC5"/>
    <w:rsid w:val="00C67F93"/>
    <w:rsid w:val="00C705C9"/>
    <w:rsid w:val="00C7122E"/>
    <w:rsid w:val="00C723A4"/>
    <w:rsid w:val="00C729B9"/>
    <w:rsid w:val="00C750E3"/>
    <w:rsid w:val="00C75847"/>
    <w:rsid w:val="00C76097"/>
    <w:rsid w:val="00C814AA"/>
    <w:rsid w:val="00C81DF3"/>
    <w:rsid w:val="00C86BFE"/>
    <w:rsid w:val="00C94E79"/>
    <w:rsid w:val="00C950C6"/>
    <w:rsid w:val="00CA05C7"/>
    <w:rsid w:val="00CA0D3B"/>
    <w:rsid w:val="00CA114C"/>
    <w:rsid w:val="00CA1458"/>
    <w:rsid w:val="00CA2955"/>
    <w:rsid w:val="00CA32F9"/>
    <w:rsid w:val="00CA33DF"/>
    <w:rsid w:val="00CA3EF7"/>
    <w:rsid w:val="00CA44C6"/>
    <w:rsid w:val="00CA53AB"/>
    <w:rsid w:val="00CA56F1"/>
    <w:rsid w:val="00CA60A9"/>
    <w:rsid w:val="00CA6CDF"/>
    <w:rsid w:val="00CB25DF"/>
    <w:rsid w:val="00CB3571"/>
    <w:rsid w:val="00CB5336"/>
    <w:rsid w:val="00CB5382"/>
    <w:rsid w:val="00CC078D"/>
    <w:rsid w:val="00CC105C"/>
    <w:rsid w:val="00CC136D"/>
    <w:rsid w:val="00CC16BE"/>
    <w:rsid w:val="00CC2127"/>
    <w:rsid w:val="00CC2309"/>
    <w:rsid w:val="00CC2645"/>
    <w:rsid w:val="00CC34D0"/>
    <w:rsid w:val="00CC4C8F"/>
    <w:rsid w:val="00CC6E3D"/>
    <w:rsid w:val="00CC74CE"/>
    <w:rsid w:val="00CD030D"/>
    <w:rsid w:val="00CD1839"/>
    <w:rsid w:val="00CD2D75"/>
    <w:rsid w:val="00CD628C"/>
    <w:rsid w:val="00CD7DDD"/>
    <w:rsid w:val="00CE003A"/>
    <w:rsid w:val="00CE0E43"/>
    <w:rsid w:val="00CE22C1"/>
    <w:rsid w:val="00CE3257"/>
    <w:rsid w:val="00CE3D73"/>
    <w:rsid w:val="00CE6D98"/>
    <w:rsid w:val="00CF2808"/>
    <w:rsid w:val="00CF4D6C"/>
    <w:rsid w:val="00CF63C4"/>
    <w:rsid w:val="00CF690A"/>
    <w:rsid w:val="00CF7A22"/>
    <w:rsid w:val="00D027EB"/>
    <w:rsid w:val="00D02812"/>
    <w:rsid w:val="00D05943"/>
    <w:rsid w:val="00D105D3"/>
    <w:rsid w:val="00D12780"/>
    <w:rsid w:val="00D143D3"/>
    <w:rsid w:val="00D17FC8"/>
    <w:rsid w:val="00D201FC"/>
    <w:rsid w:val="00D22B5D"/>
    <w:rsid w:val="00D24E63"/>
    <w:rsid w:val="00D254EE"/>
    <w:rsid w:val="00D2779A"/>
    <w:rsid w:val="00D27B1F"/>
    <w:rsid w:val="00D31A38"/>
    <w:rsid w:val="00D31FF3"/>
    <w:rsid w:val="00D328FC"/>
    <w:rsid w:val="00D339B7"/>
    <w:rsid w:val="00D344C9"/>
    <w:rsid w:val="00D3634B"/>
    <w:rsid w:val="00D40E99"/>
    <w:rsid w:val="00D40ED7"/>
    <w:rsid w:val="00D4109B"/>
    <w:rsid w:val="00D45C55"/>
    <w:rsid w:val="00D4781E"/>
    <w:rsid w:val="00D50582"/>
    <w:rsid w:val="00D527BC"/>
    <w:rsid w:val="00D57982"/>
    <w:rsid w:val="00D628F6"/>
    <w:rsid w:val="00D62EE1"/>
    <w:rsid w:val="00D652C3"/>
    <w:rsid w:val="00D66B6D"/>
    <w:rsid w:val="00D67796"/>
    <w:rsid w:val="00D72D5A"/>
    <w:rsid w:val="00D77EE6"/>
    <w:rsid w:val="00D81B9B"/>
    <w:rsid w:val="00D82132"/>
    <w:rsid w:val="00D82CFB"/>
    <w:rsid w:val="00D84AF3"/>
    <w:rsid w:val="00D84F1B"/>
    <w:rsid w:val="00D85306"/>
    <w:rsid w:val="00D859BF"/>
    <w:rsid w:val="00D8789D"/>
    <w:rsid w:val="00D90272"/>
    <w:rsid w:val="00D90EFC"/>
    <w:rsid w:val="00D92237"/>
    <w:rsid w:val="00D9241C"/>
    <w:rsid w:val="00D939DA"/>
    <w:rsid w:val="00D958C4"/>
    <w:rsid w:val="00D964A1"/>
    <w:rsid w:val="00D964F7"/>
    <w:rsid w:val="00D9689B"/>
    <w:rsid w:val="00D97DC8"/>
    <w:rsid w:val="00DA0BF2"/>
    <w:rsid w:val="00DA1C4C"/>
    <w:rsid w:val="00DA2574"/>
    <w:rsid w:val="00DA2B58"/>
    <w:rsid w:val="00DA461E"/>
    <w:rsid w:val="00DA5946"/>
    <w:rsid w:val="00DB02FA"/>
    <w:rsid w:val="00DB42D2"/>
    <w:rsid w:val="00DB77A5"/>
    <w:rsid w:val="00DC2444"/>
    <w:rsid w:val="00DC24E9"/>
    <w:rsid w:val="00DC414F"/>
    <w:rsid w:val="00DC5E3C"/>
    <w:rsid w:val="00DC6187"/>
    <w:rsid w:val="00DD0FAB"/>
    <w:rsid w:val="00DD10DF"/>
    <w:rsid w:val="00DD3CE3"/>
    <w:rsid w:val="00DD43F7"/>
    <w:rsid w:val="00DD5596"/>
    <w:rsid w:val="00DD70B9"/>
    <w:rsid w:val="00DE0C12"/>
    <w:rsid w:val="00DE2F5C"/>
    <w:rsid w:val="00DE40BC"/>
    <w:rsid w:val="00DE5663"/>
    <w:rsid w:val="00DE689A"/>
    <w:rsid w:val="00DE6ED1"/>
    <w:rsid w:val="00DF0202"/>
    <w:rsid w:val="00DF058C"/>
    <w:rsid w:val="00DF0CF4"/>
    <w:rsid w:val="00DF0F50"/>
    <w:rsid w:val="00DF273D"/>
    <w:rsid w:val="00DF2AC7"/>
    <w:rsid w:val="00DF7840"/>
    <w:rsid w:val="00DF7916"/>
    <w:rsid w:val="00E04516"/>
    <w:rsid w:val="00E05CB7"/>
    <w:rsid w:val="00E05CDF"/>
    <w:rsid w:val="00E120B5"/>
    <w:rsid w:val="00E15065"/>
    <w:rsid w:val="00E1672D"/>
    <w:rsid w:val="00E17F12"/>
    <w:rsid w:val="00E21152"/>
    <w:rsid w:val="00E230E3"/>
    <w:rsid w:val="00E23E52"/>
    <w:rsid w:val="00E24425"/>
    <w:rsid w:val="00E26150"/>
    <w:rsid w:val="00E273B9"/>
    <w:rsid w:val="00E301D5"/>
    <w:rsid w:val="00E31419"/>
    <w:rsid w:val="00E329F3"/>
    <w:rsid w:val="00E34240"/>
    <w:rsid w:val="00E35233"/>
    <w:rsid w:val="00E353DA"/>
    <w:rsid w:val="00E371C4"/>
    <w:rsid w:val="00E375F7"/>
    <w:rsid w:val="00E4064F"/>
    <w:rsid w:val="00E40BD2"/>
    <w:rsid w:val="00E41C80"/>
    <w:rsid w:val="00E44166"/>
    <w:rsid w:val="00E44934"/>
    <w:rsid w:val="00E51297"/>
    <w:rsid w:val="00E5298E"/>
    <w:rsid w:val="00E54B25"/>
    <w:rsid w:val="00E57A51"/>
    <w:rsid w:val="00E6067F"/>
    <w:rsid w:val="00E60FC5"/>
    <w:rsid w:val="00E62EB6"/>
    <w:rsid w:val="00E63AE1"/>
    <w:rsid w:val="00E64DBD"/>
    <w:rsid w:val="00E64E6D"/>
    <w:rsid w:val="00E652F5"/>
    <w:rsid w:val="00E66A0C"/>
    <w:rsid w:val="00E66AFD"/>
    <w:rsid w:val="00E707C3"/>
    <w:rsid w:val="00E70D1D"/>
    <w:rsid w:val="00E744A8"/>
    <w:rsid w:val="00E744CA"/>
    <w:rsid w:val="00E74DD0"/>
    <w:rsid w:val="00E812A9"/>
    <w:rsid w:val="00E90BCB"/>
    <w:rsid w:val="00E92360"/>
    <w:rsid w:val="00E935D8"/>
    <w:rsid w:val="00E9521C"/>
    <w:rsid w:val="00E969DF"/>
    <w:rsid w:val="00E974EB"/>
    <w:rsid w:val="00EA03B6"/>
    <w:rsid w:val="00EA1018"/>
    <w:rsid w:val="00EA2B7E"/>
    <w:rsid w:val="00EA3708"/>
    <w:rsid w:val="00EA491E"/>
    <w:rsid w:val="00EA53D8"/>
    <w:rsid w:val="00EA5FEC"/>
    <w:rsid w:val="00EB2587"/>
    <w:rsid w:val="00EB6CEB"/>
    <w:rsid w:val="00EC0C37"/>
    <w:rsid w:val="00EC0F80"/>
    <w:rsid w:val="00EC1E00"/>
    <w:rsid w:val="00EC1EAD"/>
    <w:rsid w:val="00EC3B63"/>
    <w:rsid w:val="00EC5545"/>
    <w:rsid w:val="00EC5DC6"/>
    <w:rsid w:val="00EC6809"/>
    <w:rsid w:val="00EC6CBE"/>
    <w:rsid w:val="00EC73A0"/>
    <w:rsid w:val="00ED06A6"/>
    <w:rsid w:val="00ED0B01"/>
    <w:rsid w:val="00ED283D"/>
    <w:rsid w:val="00ED4AD5"/>
    <w:rsid w:val="00ED674C"/>
    <w:rsid w:val="00ED682B"/>
    <w:rsid w:val="00EE2A5B"/>
    <w:rsid w:val="00EE4336"/>
    <w:rsid w:val="00EE4BB3"/>
    <w:rsid w:val="00EE55D2"/>
    <w:rsid w:val="00EE5B43"/>
    <w:rsid w:val="00EE5C6F"/>
    <w:rsid w:val="00EF0A14"/>
    <w:rsid w:val="00EF1041"/>
    <w:rsid w:val="00EF2E29"/>
    <w:rsid w:val="00EF2FE4"/>
    <w:rsid w:val="00EF5BF2"/>
    <w:rsid w:val="00EF745C"/>
    <w:rsid w:val="00EF7949"/>
    <w:rsid w:val="00F001D2"/>
    <w:rsid w:val="00F01073"/>
    <w:rsid w:val="00F02162"/>
    <w:rsid w:val="00F02549"/>
    <w:rsid w:val="00F03115"/>
    <w:rsid w:val="00F04825"/>
    <w:rsid w:val="00F11620"/>
    <w:rsid w:val="00F12228"/>
    <w:rsid w:val="00F138BB"/>
    <w:rsid w:val="00F16103"/>
    <w:rsid w:val="00F169A2"/>
    <w:rsid w:val="00F17D1C"/>
    <w:rsid w:val="00F2088F"/>
    <w:rsid w:val="00F2323D"/>
    <w:rsid w:val="00F233F3"/>
    <w:rsid w:val="00F27622"/>
    <w:rsid w:val="00F3059F"/>
    <w:rsid w:val="00F31DED"/>
    <w:rsid w:val="00F33213"/>
    <w:rsid w:val="00F37BBE"/>
    <w:rsid w:val="00F402B4"/>
    <w:rsid w:val="00F44BB6"/>
    <w:rsid w:val="00F4640A"/>
    <w:rsid w:val="00F536FE"/>
    <w:rsid w:val="00F545A5"/>
    <w:rsid w:val="00F545CA"/>
    <w:rsid w:val="00F57654"/>
    <w:rsid w:val="00F61DEB"/>
    <w:rsid w:val="00F62222"/>
    <w:rsid w:val="00F6262A"/>
    <w:rsid w:val="00F719B9"/>
    <w:rsid w:val="00F724EE"/>
    <w:rsid w:val="00F72BEA"/>
    <w:rsid w:val="00F73964"/>
    <w:rsid w:val="00F73C10"/>
    <w:rsid w:val="00F77CE4"/>
    <w:rsid w:val="00F80A7E"/>
    <w:rsid w:val="00F82937"/>
    <w:rsid w:val="00F84458"/>
    <w:rsid w:val="00F85C54"/>
    <w:rsid w:val="00F872A2"/>
    <w:rsid w:val="00F92C75"/>
    <w:rsid w:val="00F94CD3"/>
    <w:rsid w:val="00F950D3"/>
    <w:rsid w:val="00F95FFE"/>
    <w:rsid w:val="00FA0F84"/>
    <w:rsid w:val="00FA171F"/>
    <w:rsid w:val="00FA1A0B"/>
    <w:rsid w:val="00FA3B39"/>
    <w:rsid w:val="00FA4B68"/>
    <w:rsid w:val="00FA5223"/>
    <w:rsid w:val="00FA5538"/>
    <w:rsid w:val="00FA6304"/>
    <w:rsid w:val="00FA78A4"/>
    <w:rsid w:val="00FB0514"/>
    <w:rsid w:val="00FB132F"/>
    <w:rsid w:val="00FB4614"/>
    <w:rsid w:val="00FB4A3A"/>
    <w:rsid w:val="00FB541B"/>
    <w:rsid w:val="00FC0EED"/>
    <w:rsid w:val="00FC15AD"/>
    <w:rsid w:val="00FC2655"/>
    <w:rsid w:val="00FC6427"/>
    <w:rsid w:val="00FD4554"/>
    <w:rsid w:val="00FD4B0D"/>
    <w:rsid w:val="00FD51DD"/>
    <w:rsid w:val="00FD5477"/>
    <w:rsid w:val="00FE2EA6"/>
    <w:rsid w:val="00FE35CD"/>
    <w:rsid w:val="00FE3880"/>
    <w:rsid w:val="00FE76BE"/>
    <w:rsid w:val="00FE77AD"/>
    <w:rsid w:val="00FF1C27"/>
    <w:rsid w:val="00FF2CDC"/>
    <w:rsid w:val="00FF3210"/>
    <w:rsid w:val="00FF3BF7"/>
    <w:rsid w:val="00FF51CE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4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C105C"/>
    <w:pPr>
      <w:keepNext/>
      <w:outlineLvl w:val="0"/>
    </w:pPr>
    <w:rPr>
      <w:rFonts w:ascii="Arial" w:hAnsi="Arial"/>
      <w:b/>
      <w:bCs/>
      <w:color w:val="1F4E79" w:themeColor="accent1" w:themeShade="80"/>
      <w:sz w:val="28"/>
      <w:lang w:val="hr-HR"/>
    </w:rPr>
  </w:style>
  <w:style w:type="paragraph" w:styleId="Heading2">
    <w:name w:val="heading 2"/>
    <w:basedOn w:val="Normal"/>
    <w:next w:val="Normal"/>
    <w:link w:val="Heading2Char"/>
    <w:qFormat/>
    <w:rsid w:val="00CC105C"/>
    <w:pPr>
      <w:keepNext/>
      <w:outlineLvl w:val="1"/>
    </w:pPr>
    <w:rPr>
      <w:rFonts w:ascii="Arial" w:hAnsi="Arial"/>
      <w:b/>
      <w:bCs/>
      <w:color w:val="1F4E79" w:themeColor="accent1" w:themeShade="80"/>
      <w:lang w:val="hr-HR"/>
    </w:rPr>
  </w:style>
  <w:style w:type="paragraph" w:styleId="Heading3">
    <w:name w:val="heading 3"/>
    <w:basedOn w:val="Normal"/>
    <w:next w:val="Normal"/>
    <w:link w:val="Heading3Char"/>
    <w:unhideWhenUsed/>
    <w:qFormat/>
    <w:rsid w:val="002D5D51"/>
    <w:pPr>
      <w:keepNext/>
      <w:keepLines/>
      <w:spacing w:before="40"/>
      <w:outlineLvl w:val="2"/>
    </w:pPr>
    <w:rPr>
      <w:rFonts w:ascii="Arial" w:eastAsiaTheme="majorEastAsia" w:hAnsi="Arial" w:cstheme="majorBidi"/>
      <w:i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E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267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7B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5864"/>
    <w:rPr>
      <w:rFonts w:ascii="Segoe UI" w:hAnsi="Segoe UI" w:cs="Segoe UI"/>
      <w:sz w:val="18"/>
      <w:szCs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0F5C8C"/>
  </w:style>
  <w:style w:type="paragraph" w:styleId="ListParagraph">
    <w:name w:val="List Paragraph"/>
    <w:basedOn w:val="Normal"/>
    <w:uiPriority w:val="34"/>
    <w:qFormat/>
    <w:rsid w:val="000F5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table" w:styleId="TableGrid">
    <w:name w:val="Table Grid"/>
    <w:basedOn w:val="TableNormal"/>
    <w:uiPriority w:val="39"/>
    <w:rsid w:val="000F5C8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7237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37E6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D5D51"/>
    <w:rPr>
      <w:rFonts w:ascii="Arial" w:eastAsiaTheme="majorEastAsia" w:hAnsi="Arial" w:cstheme="majorBidi"/>
      <w:i/>
      <w:color w:val="1F4D78" w:themeColor="accent1" w:themeShade="7F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rsid w:val="00EC0F80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0D3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57A51"/>
    <w:pPr>
      <w:tabs>
        <w:tab w:val="left" w:pos="440"/>
        <w:tab w:val="right" w:leader="dot" w:pos="9060"/>
      </w:tabs>
      <w:spacing w:after="100"/>
    </w:pPr>
    <w:rPr>
      <w:rFonts w:ascii="Arial" w:eastAsiaTheme="minorHAnsi" w:hAnsi="Arial" w:cs="Arial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43107D"/>
    <w:pPr>
      <w:tabs>
        <w:tab w:val="right" w:leader="dot" w:pos="9060"/>
      </w:tabs>
      <w:spacing w:after="100"/>
      <w:ind w:left="240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rsid w:val="00CA0D3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A0D3B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unhideWhenUsed/>
    <w:rsid w:val="00CA0D3B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unhideWhenUsed/>
    <w:rsid w:val="00CA0D3B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unhideWhenUsed/>
    <w:rsid w:val="00CA0D3B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unhideWhenUsed/>
    <w:rsid w:val="00CA0D3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unhideWhenUsed/>
    <w:rsid w:val="00CA0D3B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NoSpacing">
    <w:name w:val="No Spacing"/>
    <w:link w:val="NoSpacingChar"/>
    <w:uiPriority w:val="1"/>
    <w:qFormat/>
    <w:rsid w:val="005B6A6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B6A6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A0417F"/>
    <w:rPr>
      <w:rFonts w:ascii="Arial" w:hAnsi="Arial"/>
      <w:b/>
      <w:bCs/>
      <w:color w:val="1F4E79" w:themeColor="accent1" w:themeShade="80"/>
      <w:sz w:val="24"/>
      <w:szCs w:val="24"/>
      <w:lang w:val="hr-HR" w:eastAsia="en-US"/>
    </w:rPr>
  </w:style>
  <w:style w:type="paragraph" w:customStyle="1" w:styleId="Default">
    <w:name w:val="Default"/>
    <w:rsid w:val="002A5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4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C105C"/>
    <w:pPr>
      <w:keepNext/>
      <w:outlineLvl w:val="0"/>
    </w:pPr>
    <w:rPr>
      <w:rFonts w:ascii="Arial" w:hAnsi="Arial"/>
      <w:b/>
      <w:bCs/>
      <w:color w:val="1F4E79" w:themeColor="accent1" w:themeShade="80"/>
      <w:sz w:val="28"/>
      <w:lang w:val="hr-HR"/>
    </w:rPr>
  </w:style>
  <w:style w:type="paragraph" w:styleId="Heading2">
    <w:name w:val="heading 2"/>
    <w:basedOn w:val="Normal"/>
    <w:next w:val="Normal"/>
    <w:link w:val="Heading2Char"/>
    <w:qFormat/>
    <w:rsid w:val="00CC105C"/>
    <w:pPr>
      <w:keepNext/>
      <w:outlineLvl w:val="1"/>
    </w:pPr>
    <w:rPr>
      <w:rFonts w:ascii="Arial" w:hAnsi="Arial"/>
      <w:b/>
      <w:bCs/>
      <w:color w:val="1F4E79" w:themeColor="accent1" w:themeShade="80"/>
      <w:lang w:val="hr-HR"/>
    </w:rPr>
  </w:style>
  <w:style w:type="paragraph" w:styleId="Heading3">
    <w:name w:val="heading 3"/>
    <w:basedOn w:val="Normal"/>
    <w:next w:val="Normal"/>
    <w:link w:val="Heading3Char"/>
    <w:unhideWhenUsed/>
    <w:qFormat/>
    <w:rsid w:val="002D5D51"/>
    <w:pPr>
      <w:keepNext/>
      <w:keepLines/>
      <w:spacing w:before="40"/>
      <w:outlineLvl w:val="2"/>
    </w:pPr>
    <w:rPr>
      <w:rFonts w:ascii="Arial" w:eastAsiaTheme="majorEastAsia" w:hAnsi="Arial" w:cstheme="majorBidi"/>
      <w:i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E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267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7B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5864"/>
    <w:rPr>
      <w:rFonts w:ascii="Segoe UI" w:hAnsi="Segoe UI" w:cs="Segoe UI"/>
      <w:sz w:val="18"/>
      <w:szCs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0F5C8C"/>
  </w:style>
  <w:style w:type="paragraph" w:styleId="ListParagraph">
    <w:name w:val="List Paragraph"/>
    <w:basedOn w:val="Normal"/>
    <w:uiPriority w:val="34"/>
    <w:qFormat/>
    <w:rsid w:val="000F5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table" w:styleId="TableGrid">
    <w:name w:val="Table Grid"/>
    <w:basedOn w:val="TableNormal"/>
    <w:uiPriority w:val="39"/>
    <w:rsid w:val="000F5C8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7237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37E6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D5D51"/>
    <w:rPr>
      <w:rFonts w:ascii="Arial" w:eastAsiaTheme="majorEastAsia" w:hAnsi="Arial" w:cstheme="majorBidi"/>
      <w:i/>
      <w:color w:val="1F4D78" w:themeColor="accent1" w:themeShade="7F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rsid w:val="00EC0F80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0D3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57A51"/>
    <w:pPr>
      <w:tabs>
        <w:tab w:val="left" w:pos="440"/>
        <w:tab w:val="right" w:leader="dot" w:pos="9060"/>
      </w:tabs>
      <w:spacing w:after="100"/>
    </w:pPr>
    <w:rPr>
      <w:rFonts w:ascii="Arial" w:eastAsiaTheme="minorHAnsi" w:hAnsi="Arial" w:cs="Arial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43107D"/>
    <w:pPr>
      <w:tabs>
        <w:tab w:val="right" w:leader="dot" w:pos="9060"/>
      </w:tabs>
      <w:spacing w:after="100"/>
      <w:ind w:left="240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rsid w:val="00CA0D3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A0D3B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unhideWhenUsed/>
    <w:rsid w:val="00CA0D3B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unhideWhenUsed/>
    <w:rsid w:val="00CA0D3B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unhideWhenUsed/>
    <w:rsid w:val="00CA0D3B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unhideWhenUsed/>
    <w:rsid w:val="00CA0D3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unhideWhenUsed/>
    <w:rsid w:val="00CA0D3B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NoSpacing">
    <w:name w:val="No Spacing"/>
    <w:link w:val="NoSpacingChar"/>
    <w:uiPriority w:val="1"/>
    <w:qFormat/>
    <w:rsid w:val="005B6A6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B6A6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A0417F"/>
    <w:rPr>
      <w:rFonts w:ascii="Arial" w:hAnsi="Arial"/>
      <w:b/>
      <w:bCs/>
      <w:color w:val="1F4E79" w:themeColor="accent1" w:themeShade="80"/>
      <w:sz w:val="24"/>
      <w:szCs w:val="24"/>
      <w:lang w:val="hr-HR" w:eastAsia="en-US"/>
    </w:rPr>
  </w:style>
  <w:style w:type="paragraph" w:customStyle="1" w:styleId="Default">
    <w:name w:val="Default"/>
    <w:rsid w:val="002A5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237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09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5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0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irk\Desktop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EC19D-931C-4061-879E-4B65734C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7350</TotalTime>
  <Pages>8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METODOLOŠKI DOKUMENT            ANKETA O OBRAZOVANJU ODRASLIH</vt:lpstr>
    </vt:vector>
  </TitlesOfParts>
  <Company>Zelenih beretki 26, 71000 Sarajevo; Telefon/Phone: +387 33 20 64 52, Faks: +387 33 20 61 51;Web stranica/Web site: www.fzs.ba E-mail: fedstat@fzs.ba;</Company>
  <LinksUpToDate>false</LinksUpToDate>
  <CharactersWithSpaces>17284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METODOLOŠKI DOKUMENT            ANKETA O OBRAZOVANJU ODRASLIH</dc:title>
  <dc:subject/>
  <dc:creator>mahirk</dc:creator>
  <cp:lastModifiedBy>Mirza Omanić</cp:lastModifiedBy>
  <cp:revision>644</cp:revision>
  <cp:lastPrinted>2017-03-23T14:32:00Z</cp:lastPrinted>
  <dcterms:created xsi:type="dcterms:W3CDTF">2015-07-20T10:23:00Z</dcterms:created>
  <dcterms:modified xsi:type="dcterms:W3CDTF">2017-03-23T14:37:00Z</dcterms:modified>
</cp:coreProperties>
</file>